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93" w:type="dxa"/>
        <w:tblW w:w="9688" w:type="dxa"/>
        <w:tblBorders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>
        <w:trPr>
          <w:trHeight w:val="450"/>
        </w:trPr>
        <w:tc>
          <w:tcPr>
            <w:gridSpan w:val="3"/>
            <w:tcBorders/>
            <w:tcW w:w="9688" w:type="dxa"/>
            <w:vAlign w:val="bottom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biogas plant calculation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4" w:type="dxa"/>
            <w:vAlign w:val="bottom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1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04" w:type="dxa"/>
            <w:vAlign w:val="bottom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Contact details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Company name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Type of activity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Legal address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Postal address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Biogas plant address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1.6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Person in charge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1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1.8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Office phone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1.9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Mobile phone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1.10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E-mail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Web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How long have you had an interest in biogas? When are you planning to start construction?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The role of your company: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customer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general contractor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intermediary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Operation: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existing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projected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</w:r>
    </w:p>
    <w:p>
      <w:pPr>
        <w:pBdr/>
        <w:spacing/>
        <w:ind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</w:r>
    </w:p>
    <w:tbl>
      <w:tblPr>
        <w:tblInd w:w="93" w:type="dxa"/>
        <w:tblW w:w="9688" w:type="dxa"/>
        <w:tblBorders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>
        <w:trPr>
          <w:trHeight w:val="315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88" w:type="dxa"/>
            <w:vAlign w:val="bottom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2       Raw material information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</w:tr>
      <w:tr>
        <w:trPr>
          <w:trHeight w:val="5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Cultivated crops (maize silage, Napier grass, other)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5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Hectares of land under cultivation for each crop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4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vMerge w:val="restart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Crop yield,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tonnes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/ha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4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The number of cuttings per year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53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Wet content, %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Type of storage (pits, big-bags, others…)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2.6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Additional raw materials other than silage, which may be used. Type, amount / day and wet content %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</w:r>
    </w:p>
    <w:p>
      <w:pPr>
        <w:pBdr/>
        <w:spacing/>
        <w:ind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  <w:r>
        <w:rPr>
          <w:rFonts w:ascii="Arial" w:hAnsi="Arial" w:cs="Arial"/>
          <w:sz w:val="21"/>
          <w:szCs w:val="21"/>
        </w:rPr>
      </w:r>
    </w:p>
    <w:tbl>
      <w:tblPr>
        <w:tblInd w:w="93" w:type="dxa"/>
        <w:tblW w:w="9688" w:type="dxa"/>
        <w:tblBorders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5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3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6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Information of existing infrastructure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</w:tr>
      <w:tr>
        <w:trPr>
          <w:trHeight w:val="3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Are there lagoons (number, type and volume)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Is there a greenhouse (ha)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Is there a silo storage (number, type, volume)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Infrastructure drawing showing spot for BGP (attach layout)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Availability of agricultural land (ha) or contracts with farmers for growing green mass for silage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3.6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The presence of your or neighboring farms, other food industry enterprises within a radius of 20-30 km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The need for fertilizers, (type, t / year)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/>
            <w:bookmarkStart w:id="0" w:name="_GoBack"/>
            <w:r/>
            <w:bookmarkEnd w:id="0"/>
            <w:r/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3.8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Any other important information you believe we should be aware of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</w:r>
    </w:p>
    <w:p>
      <w:pPr>
        <w:pBdr/>
        <w:spacing/>
        <w:ind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</w:r>
    </w:p>
    <w:p>
      <w:pPr>
        <w:pBdr/>
        <w:spacing/>
        <w:ind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Date</w:t>
      </w:r>
      <w:r>
        <w:rPr>
          <w:rFonts w:ascii="Arial" w:hAnsi="Arial" w:cs="Arial"/>
          <w:color w:val="000000"/>
          <w:sz w:val="21"/>
          <w:szCs w:val="21"/>
        </w:rPr>
      </w:r>
    </w:p>
    <w:p>
      <w:pPr>
        <w:pBdr/>
        <w:spacing/>
        <w:ind/>
        <w:rPr>
          <w:rFonts w:ascii="Tahoma" w:hAnsi="Tahoma" w:cs="Tahoma"/>
        </w:rPr>
      </w:pPr>
      <w:r>
        <w:rPr>
          <w:rFonts w:ascii="Tahoma" w:hAnsi="Tahoma" w:cs="Tahoma"/>
        </w:rPr>
      </w:r>
      <w:r>
        <w:rPr>
          <w:rFonts w:ascii="Tahoma" w:hAnsi="Tahoma" w:cs="Tahoma"/>
        </w:rPr>
      </w:r>
    </w:p>
    <w:p>
      <w:pPr>
        <w:pBdr/>
        <w:spacing/>
        <w:ind/>
        <w:rPr/>
      </w:pPr>
      <w:r/>
      <w:r/>
    </w:p>
    <w:sectPr>
      <w:headerReference w:type="default" r:id="rId8"/>
      <w:footnotePr/>
      <w:endnotePr/>
      <w:type w:val="nextPage"/>
      <w:pgSz w:h="16838" w:orient="portrait" w:w="11906"/>
      <w:pgMar w:top="1913" w:right="850" w:bottom="1134" w:left="1701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DIN Pro Cond Bold">
    <w:panose1 w:val="020B0806020101010102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E6DF3B3">
    <w:pPr>
      <w:pStyle w:val="733"/>
      <w:pBdr/>
      <w:tabs>
        <w:tab w:val="left" w:leader="none" w:pos="6379"/>
      </w:tabs>
      <w:spacing/>
      <w:ind/>
      <w:rPr>
        <w:lang w:val="uk-UA"/>
      </w:rPr>
    </w:pPr>
    <w:r>
      <w:rPr>
        <w:sz w:val="20"/>
        <w:szCs w:val="20"/>
        <w:lang w:eastAsia="ru-RU"/>
      </w:rPr>
    </w:r>
    <w:r>
      <w:t xml:space="preserve">     </w:t>
    </w:r>
    <w:r>
      <w:rPr>
        <w:lang w:val="uk-UA"/>
      </w:rPr>
    </w:r>
    <w:r>
      <w:rPr>
        <w:lang w:val="uk-UA"/>
      </w:rPr>
    </w:r>
  </w:p>
  <w:tbl>
    <w:tblPr>
      <w:tblStyle w:val="12"/>
      <w:tblInd w:w="1350" w:type="dxa"/>
      <w:tblW w:w="8294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4A0" w:firstRow="1" w:lastRow="0" w:firstColumn="1" w:lastColumn="0" w:noHBand="0" w:noVBand="1"/>
    </w:tblPr>
    <w:tblGrid>
      <w:gridCol w:w="2333"/>
      <w:gridCol w:w="2592"/>
      <w:gridCol w:w="3370"/>
    </w:tblGrid>
    <w:tr>
      <w:trPr>
        <w:trHeight w:val="623"/>
      </w:trPr>
      <w:tc>
        <w:tcPr>
          <w:tcBorders/>
          <w:tcW w:w="2333" w:type="dxa"/>
        </w:tcPr>
        <w:p w14:paraId="392E233A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    <wp:simplePos x="0" y="0"/>
                    <wp:positionH relativeFrom="column">
                      <wp:posOffset>-1146629</wp:posOffset>
                    </wp:positionH>
                    <wp:positionV relativeFrom="paragraph">
                      <wp:posOffset>99942</wp:posOffset>
                    </wp:positionV>
                    <wp:extent cx="906780" cy="511728"/>
                    <wp:effectExtent l="0" t="0" r="7620" b="3175"/>
                    <wp:wrapNone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68169351" name="Рисунок 27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906779" cy="511727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-251658240;o:allowoverlap:true;o:allowincell:true;mso-position-horizontal-relative:text;margin-left:-90.29pt;mso-position-horizontal:absolute;mso-position-vertical-relative:text;margin-top:7.87pt;mso-position-vertical:absolute;width:71.40pt;height:40.29pt;mso-wrap-distance-left:9.00pt;mso-wrap-distance-top:0.00pt;mso-wrap-distance-right:9.00pt;mso-wrap-distance-bottom:0.00pt;z-index:1;" stroked="false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Zorg Biogas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Service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GmbH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  <w:p w14:paraId="0EDDA703">
          <w:pPr>
            <w:pBdr/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HRB 23198 HB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  <w:p w14:paraId="03B46941">
          <w:pPr>
            <w:pBdr/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Amtsgericht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 Bremen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  <w:p w14:paraId="5EED8AA7">
          <w:pPr>
            <w:pBdr/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USt-IdNr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. DE245613965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</w:tc>
      <w:tc>
        <w:tcPr>
          <w:tcBorders/>
          <w:tcW w:w="2592" w:type="dxa"/>
        </w:tcPr>
        <w:p w14:paraId="48BF00CF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Walter-Gropius-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Straße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 23, München,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  <w:p w14:paraId="43D803F5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80807, Deutschland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Tel: +49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15114572945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zorg@zorg-biogas.com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</w:tc>
      <w:tc>
        <w:tcPr>
          <w:tcBorders/>
          <w:tcW w:w="3370" w:type="dxa"/>
        </w:tcPr>
        <w:p w14:paraId="3967031E">
          <w:pPr>
            <w:pStyle w:val="733"/>
            <w:pBdr/>
            <w:tabs>
              <w:tab w:val="clear" w:leader="none" w:pos="4677"/>
              <w:tab w:val="left" w:leader="none" w:pos="6379"/>
              <w:tab w:val="clear" w:leader="none" w:pos="9355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  <w14:ligatures w14:val="none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I</w:t>
          </w:r>
          <w:r>
            <w:rPr>
              <w:rFonts w:ascii="DIN Pro Cond Bold" w:hAnsi="DIN Pro Cond Bold" w:cs="DIN Pro Cond Bold"/>
              <w:sz w:val="16"/>
              <w:szCs w:val="16"/>
              <w:lang w:val="en-US" w:bidi="en-US"/>
            </w:rPr>
            <w:t xml:space="preserve">I</w:t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t xml:space="preserve">BAN: DE31 3826 0082 6617 608012</w:t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t xml:space="preserve">Volksbank Euskirchen eV</w:t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t xml:space="preserve">GENODED1EVB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  <w14:ligatures w14:val="none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  <w14:ligatures w14:val="none"/>
            </w:rPr>
          </w:r>
        </w:p>
        <w:p w14:paraId="1ADC16AC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</w:tc>
    </w:tr>
    <w:tr>
      <w:trPr>
        <w:trHeight w:val="312"/>
      </w:trPr>
      <w:tc>
        <w:tcPr>
          <w:tcBorders/>
          <w:tcW w:w="2333" w:type="dxa"/>
        </w:tcPr>
        <w:p w14:paraId="64D73655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de-DE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Geschäftsführer</w:t>
          </w:r>
          <w:r>
            <w:rPr>
              <w:rFonts w:ascii="DIN Pro Cond Bold" w:hAnsi="DIN Pro Cond Bold" w:cs="DIN Pro Cond Bold"/>
              <w:sz w:val="16"/>
              <w:szCs w:val="16"/>
            </w:rPr>
            <w:t xml:space="preserve">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</w:rPr>
            <w:t xml:space="preserve">Dr. Alexander </w:t>
          </w:r>
          <w:r>
            <w:rPr>
              <w:rFonts w:ascii="DIN Pro Cond Bold" w:hAnsi="DIN Pro Cond Bold" w:cs="DIN Pro Cond Bold"/>
              <w:sz w:val="16"/>
              <w:szCs w:val="16"/>
            </w:rPr>
            <w:t xml:space="preserve">Golod</w:t>
          </w:r>
          <w:r>
            <w:rPr>
              <w:rFonts w:ascii="DIN Pro Cond Bold" w:hAnsi="DIN Pro Cond Bold" w:cs="DIN Pro Cond Bold"/>
              <w:sz w:val="16"/>
              <w:szCs w:val="16"/>
              <w:lang w:val="de-DE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de-DE"/>
            </w:rPr>
          </w:r>
        </w:p>
      </w:tc>
      <w:tc>
        <w:tcPr>
          <w:tcBorders/>
          <w:tcW w:w="2592" w:type="dxa"/>
        </w:tcPr>
        <w:p w14:paraId="14F1755F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de-DE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https://www.zorg-biogas.com</w:t>
          </w:r>
          <w:r>
            <w:rPr>
              <w:rFonts w:ascii="DIN Pro Cond Bold" w:hAnsi="DIN Pro Cond Bold" w:cs="DIN Pro Cond Bold"/>
              <w:sz w:val="16"/>
              <w:szCs w:val="16"/>
              <w:lang w:val="de-DE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de-DE"/>
            </w:rPr>
          </w:r>
        </w:p>
        <w:p w14:paraId="1CEC62AF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</w:tc>
      <w:tc>
        <w:tcPr>
          <w:tcBorders/>
          <w:tcW w:w="3370" w:type="dxa"/>
        </w:tcPr>
        <w:p w14:paraId="20D44546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</w:r>
          <w:r>
            <w:rPr>
              <w:rFonts w:ascii="DIN Pro Cond Bold" w:hAnsi="DIN Pro Cond Bold" w:cs="DIN Pro Cond Bold"/>
              <w:sz w:val="16"/>
              <w:szCs w:val="16"/>
            </w:rPr>
          </w:r>
          <w:r>
            <w:rPr>
              <w:rFonts w:ascii="DIN Pro Cond Bold" w:hAnsi="DIN Pro Cond Bold" w:cs="DIN Pro Cond Bold"/>
              <w:sz w:val="16"/>
              <w:szCs w:val="16"/>
            </w:rPr>
          </w:r>
        </w:p>
      </w:tc>
    </w:tr>
  </w:tbl>
  <w:p w14:paraId="643885B7">
    <w:pPr>
      <w:pStyle w:val="733"/>
      <w:pBdr/>
      <w:spacing/>
      <w:ind/>
      <w:rPr/>
    </w:pPr>
    <w:r/>
    <w:r/>
    <w:r/>
  </w:p>
  <w:p>
    <w:pPr>
      <w:pStyle w:val="733"/>
      <w:pBdr/>
      <w:spacing/>
      <w:ind/>
      <w:rPr/>
    </w:pPr>
    <w:r>
      <w:rPr>
        <w:lang w:eastAsia="ru-RU"/>
      </w:rPr>
    </w:r>
    <w:r/>
  </w:p>
  <w:p>
    <w:pPr>
      <w:pStyle w:val="733"/>
      <w:pBdr/>
      <w:spacing/>
      <w:ind/>
      <w:rPr/>
    </w:pPr>
    <w:r/>
    <w:r/>
  </w:p>
  <w:p>
    <w:pPr>
      <w:pStyle w:val="733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9"/>
    <w:next w:val="72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9"/>
    <w:next w:val="7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9"/>
    <w:next w:val="72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9"/>
    <w:next w:val="7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9"/>
    <w:next w:val="72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9"/>
    <w:next w:val="7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9"/>
    <w:next w:val="72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9"/>
    <w:next w:val="72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9"/>
    <w:next w:val="72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9"/>
    <w:next w:val="72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9"/>
    <w:next w:val="72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9"/>
    <w:next w:val="72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9"/>
    <w:next w:val="72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30"/>
    <w:link w:val="733"/>
    <w:uiPriority w:val="99"/>
    <w:pPr>
      <w:pBdr/>
      <w:spacing/>
      <w:ind/>
    </w:pPr>
  </w:style>
  <w:style w:type="character" w:styleId="179">
    <w:name w:val="Footer Char"/>
    <w:basedOn w:val="730"/>
    <w:link w:val="735"/>
    <w:uiPriority w:val="99"/>
    <w:pPr>
      <w:pBdr/>
      <w:spacing/>
      <w:ind/>
    </w:pPr>
  </w:style>
  <w:style w:type="paragraph" w:styleId="180">
    <w:name w:val="Caption"/>
    <w:basedOn w:val="729"/>
    <w:next w:val="7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190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191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192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193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194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195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196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197">
    <w:name w:val="toc 9"/>
    <w:basedOn w:val="729"/>
    <w:next w:val="72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9"/>
    <w:next w:val="729"/>
    <w:uiPriority w:val="99"/>
    <w:unhideWhenUsed/>
    <w:pPr>
      <w:pBdr/>
      <w:spacing w:after="0" w:afterAutospacing="0"/>
      <w:ind/>
    </w:pPr>
  </w:style>
  <w:style w:type="paragraph" w:styleId="729" w:default="1">
    <w:name w:val="Normal"/>
    <w:qFormat/>
    <w:pPr>
      <w:pBdr/>
      <w:spacing w:after="0" w:line="240" w:lineRule="auto"/>
      <w:ind/>
    </w:pPr>
    <w:rPr>
      <w:sz w:val="24"/>
      <w:szCs w:val="24"/>
      <w:lang w:val="en-US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Header"/>
    <w:basedOn w:val="729"/>
    <w:link w:val="73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sz w:val="22"/>
      <w:szCs w:val="22"/>
      <w:lang w:val="ru-RU"/>
    </w:rPr>
  </w:style>
  <w:style w:type="character" w:styleId="734" w:customStyle="1">
    <w:name w:val="Верхний колонтитул Знак"/>
    <w:basedOn w:val="730"/>
    <w:link w:val="733"/>
    <w:uiPriority w:val="99"/>
    <w:pPr>
      <w:pBdr/>
      <w:spacing/>
      <w:ind/>
    </w:pPr>
  </w:style>
  <w:style w:type="paragraph" w:styleId="735">
    <w:name w:val="Footer"/>
    <w:basedOn w:val="729"/>
    <w:link w:val="736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sz w:val="22"/>
      <w:szCs w:val="22"/>
      <w:lang w:val="ru-RU"/>
    </w:rPr>
  </w:style>
  <w:style w:type="character" w:styleId="736" w:customStyle="1">
    <w:name w:val="Нижний колонтитул Знак"/>
    <w:basedOn w:val="730"/>
    <w:link w:val="735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revision>4</cp:revision>
  <dcterms:created xsi:type="dcterms:W3CDTF">2020-07-15T16:10:00Z</dcterms:created>
  <dcterms:modified xsi:type="dcterms:W3CDTF">2026-08-11T16:16:10Z</dcterms:modified>
</cp:coreProperties>
</file>