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84"/>
        <w:gridCol w:w="3111"/>
        <w:gridCol w:w="5893"/>
      </w:tblGrid>
      <w:tr w:rsidR="00303D16" w:rsidRPr="00036AE1" w14:paraId="19FD3ED4" w14:textId="77777777">
        <w:trPr>
          <w:trHeight w:val="450"/>
        </w:trPr>
        <w:tc>
          <w:tcPr>
            <w:tcW w:w="9688" w:type="dxa"/>
            <w:gridSpan w:val="3"/>
            <w:noWrap/>
            <w:vAlign w:val="bottom"/>
          </w:tcPr>
          <w:p w14:paraId="70D9545A" w14:textId="74F995F8" w:rsidR="00303D16" w:rsidRPr="00036AE1" w:rsidRDefault="00CD5187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/>
              </w:rPr>
            </w:pPr>
            <w:r w:rsidRPr="00036AE1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/>
              </w:rPr>
              <w:t>Анкета для расчета биогазового завода на крахмал</w:t>
            </w:r>
            <w:r w:rsidR="00036AE1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/>
              </w:rPr>
              <w:t>ь</w:t>
            </w:r>
            <w:r w:rsidRPr="00036AE1"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/>
              </w:rPr>
              <w:t>ном заводе</w:t>
            </w:r>
          </w:p>
          <w:p w14:paraId="5C85F462" w14:textId="77777777" w:rsidR="00303D16" w:rsidRPr="00036AE1" w:rsidRDefault="00303D16">
            <w:pPr>
              <w:jc w:val="center"/>
              <w:rPr>
                <w:rFonts w:ascii="Arial" w:hAnsi="Arial" w:cs="Arial"/>
                <w:b/>
                <w:bCs/>
                <w:color w:val="000000"/>
                <w:sz w:val="21"/>
                <w:szCs w:val="21"/>
                <w:lang w:val="ru-RU"/>
              </w:rPr>
            </w:pPr>
          </w:p>
        </w:tc>
      </w:tr>
      <w:tr w:rsidR="00303D16" w14:paraId="60EB15D9" w14:textId="77777777">
        <w:trPr>
          <w:trHeight w:val="315"/>
        </w:trPr>
        <w:tc>
          <w:tcPr>
            <w:tcW w:w="6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235FFBB9" w14:textId="77777777" w:rsidR="00303D16" w:rsidRDefault="00CD5187">
            <w:pPr>
              <w:jc w:val="center"/>
              <w:rPr>
                <w:rFonts w:ascii="Arial" w:hAnsi="Arial" w:cs="Arial"/>
                <w:i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color w:val="000000"/>
                <w:sz w:val="21"/>
                <w:szCs w:val="21"/>
              </w:rPr>
              <w:t>1</w:t>
            </w:r>
          </w:p>
        </w:tc>
        <w:tc>
          <w:tcPr>
            <w:tcW w:w="900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34489E3B" w14:textId="77777777" w:rsidR="00303D16" w:rsidRDefault="00CD5187">
            <w:pPr>
              <w:rPr>
                <w:rFonts w:ascii="Arial" w:hAnsi="Arial" w:cs="Arial"/>
                <w:i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color w:val="000000"/>
                <w:sz w:val="21"/>
                <w:szCs w:val="21"/>
              </w:rPr>
              <w:t>Контактные данные</w:t>
            </w:r>
          </w:p>
        </w:tc>
      </w:tr>
      <w:tr w:rsidR="00303D16" w14:paraId="746F7CD5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B20C8F" w14:textId="77777777" w:rsidR="00303D16" w:rsidRDefault="00CD518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98A4EA" w14:textId="77777777" w:rsidR="00303D16" w:rsidRDefault="00CD518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Название компании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FB6C1E" w14:textId="77777777" w:rsidR="00303D16" w:rsidRDefault="00CD518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303D16" w14:paraId="6E41B30C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14F196" w14:textId="77777777" w:rsidR="00303D16" w:rsidRDefault="00CD518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1.2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284EB38" w14:textId="77777777" w:rsidR="00303D16" w:rsidRDefault="00CD518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Вид деятельности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040BA8F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303D16" w14:paraId="3C6ADABB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7ECEEA" w14:textId="77777777" w:rsidR="00303D16" w:rsidRDefault="00CD518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1.3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D4D514" w14:textId="77777777" w:rsidR="00303D16" w:rsidRDefault="00CD518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Юридический адрес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FFF3396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303D16" w14:paraId="49E9D724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561E95" w14:textId="77777777" w:rsidR="00303D16" w:rsidRDefault="00CD518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1.4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4E0347E" w14:textId="77777777" w:rsidR="00303D16" w:rsidRDefault="00CD518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Почтовый адрес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84A6AA4" w14:textId="77777777" w:rsidR="00303D16" w:rsidRDefault="00CD5187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  </w:t>
            </w:r>
          </w:p>
        </w:tc>
      </w:tr>
      <w:tr w:rsidR="00303D16" w14:paraId="5EF43E7F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EF5772" w14:textId="77777777" w:rsidR="00303D16" w:rsidRDefault="00CD518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1.5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FA8250" w14:textId="77777777" w:rsidR="00303D16" w:rsidRDefault="00CD518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Адрес биогазового завода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765FEFF" w14:textId="77777777" w:rsidR="00303D16" w:rsidRDefault="00CD518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303D16" w14:paraId="27CCC839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0E8160" w14:textId="77777777" w:rsidR="00303D16" w:rsidRDefault="00CD518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1.6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8627A6" w14:textId="77777777" w:rsidR="00303D16" w:rsidRDefault="00CD518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Генеральный директор 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ABFB18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303D16" w14:paraId="3443280D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29F9F6" w14:textId="77777777" w:rsidR="00303D16" w:rsidRDefault="00CD518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1.7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67489B" w14:textId="77777777" w:rsidR="00303D16" w:rsidRDefault="00CD518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Ответственный лицо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C592DE9" w14:textId="77777777" w:rsidR="00303D16" w:rsidRDefault="00CD518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</w:tr>
      <w:tr w:rsidR="00303D16" w14:paraId="0012E3F7" w14:textId="77777777">
        <w:trPr>
          <w:trHeight w:val="194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643D7D" w14:textId="77777777" w:rsidR="00303D16" w:rsidRDefault="00CD518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1.8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139791D2" w14:textId="77777777" w:rsidR="00303D16" w:rsidRDefault="00CD518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Офисный телефон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C1DB9D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303D16" w14:paraId="1E72A95E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C02A9B" w14:textId="77777777" w:rsidR="00303D16" w:rsidRDefault="00CD518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1.9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A2F7F23" w14:textId="77777777" w:rsidR="00303D16" w:rsidRDefault="00CD518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Мобильный телефон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B2D285F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303D16" w14:paraId="5039776B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D8415C" w14:textId="77777777" w:rsidR="00303D16" w:rsidRDefault="00CD518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1.10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502178" w14:textId="77777777" w:rsidR="00303D16" w:rsidRDefault="00CD518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Электронная почта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20B12B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303D16" w14:paraId="3A5E3F62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A71192" w14:textId="77777777" w:rsidR="00303D16" w:rsidRDefault="00CD518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1.11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F59F5BD" w14:textId="77777777" w:rsidR="00303D16" w:rsidRDefault="00CD518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Веб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353C7C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303D16" w14:paraId="54863129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B26060" w14:textId="77777777" w:rsidR="00303D16" w:rsidRDefault="00CD518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1.12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28318B" w14:textId="77777777" w:rsidR="00303D16" w:rsidRDefault="00CD518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WeChat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B018634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303D16" w:rsidRPr="00036AE1" w14:paraId="50AE310E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18DB8B" w14:textId="77777777" w:rsidR="00303D16" w:rsidRDefault="00CD518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1.13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AB41AE" w14:textId="77777777" w:rsidR="00303D16" w:rsidRPr="00036AE1" w:rsidRDefault="00CD5187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036AE1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Как давно вы интересуетесь биогазом? Когда вы планируете начать строительство?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03966A" w14:textId="77777777" w:rsidR="00303D16" w:rsidRPr="00036AE1" w:rsidRDefault="00303D1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303D16" w:rsidRPr="00036AE1" w14:paraId="31C36E9B" w14:textId="77777777">
        <w:trPr>
          <w:trHeight w:val="315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9CCA0A" w14:textId="77777777" w:rsidR="00303D16" w:rsidRDefault="00CD518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1.14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2AFFC750" w14:textId="77777777" w:rsidR="00303D16" w:rsidRPr="00036AE1" w:rsidRDefault="00CD5187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036AE1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Роль вашей компании: клиент — генеральный подрядчик — посредник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18E0E32" w14:textId="77777777" w:rsidR="00303D16" w:rsidRPr="00036AE1" w:rsidRDefault="00303D1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303D16" w14:paraId="1C749795" w14:textId="77777777">
        <w:trPr>
          <w:trHeight w:val="315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6ED00" w14:textId="77777777" w:rsidR="00303D16" w:rsidRDefault="00CD518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1.15</w:t>
            </w:r>
          </w:p>
        </w:tc>
        <w:tc>
          <w:tcPr>
            <w:tcW w:w="311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bottom"/>
          </w:tcPr>
          <w:p w14:paraId="3A6EF7C9" w14:textId="77777777" w:rsidR="00303D16" w:rsidRDefault="00CD518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Эксплуатация:</w:t>
            </w:r>
          </w:p>
          <w:p w14:paraId="4E24AB3E" w14:textId="77777777" w:rsidR="00303D16" w:rsidRDefault="00CD518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существующим</w:t>
            </w:r>
          </w:p>
          <w:p w14:paraId="6FCA3F77" w14:textId="77777777" w:rsidR="00303D16" w:rsidRDefault="00CD518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- проецируемый</w:t>
            </w:r>
          </w:p>
        </w:tc>
        <w:tc>
          <w:tcPr>
            <w:tcW w:w="58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CF19F2F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</w:tbl>
    <w:p w14:paraId="3FE7E9DF" w14:textId="77777777" w:rsidR="00303D16" w:rsidRDefault="00303D16">
      <w:pPr>
        <w:rPr>
          <w:rFonts w:ascii="Arial" w:hAnsi="Arial" w:cs="Arial"/>
          <w:sz w:val="21"/>
          <w:szCs w:val="21"/>
        </w:rPr>
      </w:pPr>
    </w:p>
    <w:p w14:paraId="3F03F970" w14:textId="77777777" w:rsidR="00303D16" w:rsidRDefault="00303D16">
      <w:pPr>
        <w:rPr>
          <w:rFonts w:ascii="Arial" w:hAnsi="Arial" w:cs="Arial"/>
          <w:sz w:val="21"/>
          <w:szCs w:val="21"/>
        </w:rPr>
      </w:pPr>
    </w:p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84"/>
        <w:gridCol w:w="4721"/>
        <w:gridCol w:w="4283"/>
      </w:tblGrid>
      <w:tr w:rsidR="00303D16" w14:paraId="44A24709" w14:textId="77777777">
        <w:trPr>
          <w:trHeight w:val="315"/>
        </w:trPr>
        <w:tc>
          <w:tcPr>
            <w:tcW w:w="684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168506F8" w14:textId="77777777" w:rsidR="00303D16" w:rsidRDefault="00CD5187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2</w:t>
            </w:r>
          </w:p>
        </w:tc>
        <w:tc>
          <w:tcPr>
            <w:tcW w:w="9004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0869244D" w14:textId="77777777" w:rsidR="00303D16" w:rsidRDefault="00CD5187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Информация о сырьевых материалах</w:t>
            </w:r>
          </w:p>
        </w:tc>
      </w:tr>
      <w:tr w:rsidR="00303D16" w:rsidRPr="00036AE1" w14:paraId="0E29224C" w14:textId="77777777">
        <w:trPr>
          <w:trHeight w:val="509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8BEC6D" w14:textId="77777777" w:rsidR="00303D16" w:rsidRDefault="00CD518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2.1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F9E85E" w14:textId="77777777" w:rsidR="00303D16" w:rsidRPr="00036AE1" w:rsidRDefault="00CD5187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036AE1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Виды сырья для производства крахмала: зерно-картофель-тапиока-другое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541EAA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303D16" w14:paraId="10633FDB" w14:textId="77777777">
        <w:trPr>
          <w:trHeight w:val="6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57C79" w14:textId="77777777" w:rsidR="00303D16" w:rsidRDefault="00CD518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2.2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551701" w14:textId="3A9C5812" w:rsidR="00303D16" w:rsidRPr="00036AE1" w:rsidRDefault="00CD5187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Количество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 w:rsidR="00036AE1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мезги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, </w:t>
            </w:r>
            <w:r w:rsidR="00036AE1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тонн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/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день</w:t>
            </w:r>
            <w:proofErr w:type="spellEnd"/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607486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303D16" w14:paraId="12E6EA86" w14:textId="77777777">
        <w:trPr>
          <w:trHeight w:val="61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955BBF" w14:textId="77777777" w:rsidR="00303D16" w:rsidRDefault="00CD518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2.3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ED8826" w14:textId="5184EED8" w:rsidR="00303D16" w:rsidRDefault="00036AE1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С</w:t>
            </w:r>
            <w:proofErr w:type="spellStart"/>
            <w:r w:rsidR="00CD5187">
              <w:rPr>
                <w:rFonts w:ascii="Arial" w:hAnsi="Arial" w:cs="Arial"/>
                <w:color w:val="000000"/>
                <w:sz w:val="21"/>
                <w:szCs w:val="21"/>
              </w:rPr>
              <w:t>одержание</w:t>
            </w:r>
            <w:proofErr w:type="spellEnd"/>
            <w:r w:rsidR="00CD5187"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сухих </w:t>
            </w:r>
            <w:r w:rsidR="00CD5187">
              <w:rPr>
                <w:rFonts w:ascii="Arial" w:hAnsi="Arial" w:cs="Arial"/>
                <w:color w:val="000000"/>
                <w:sz w:val="21"/>
                <w:szCs w:val="21"/>
              </w:rPr>
              <w:t xml:space="preserve">в </w:t>
            </w:r>
            <w:proofErr w:type="spellStart"/>
            <w:r w:rsidR="00CD5187">
              <w:rPr>
                <w:rFonts w:ascii="Arial" w:hAnsi="Arial" w:cs="Arial"/>
                <w:color w:val="000000"/>
                <w:sz w:val="21"/>
                <w:szCs w:val="21"/>
              </w:rPr>
              <w:t>массе</w:t>
            </w:r>
            <w:proofErr w:type="spellEnd"/>
            <w:r w:rsidR="00CD5187">
              <w:rPr>
                <w:rFonts w:ascii="Arial" w:hAnsi="Arial" w:cs="Arial"/>
                <w:color w:val="000000"/>
                <w:sz w:val="21"/>
                <w:szCs w:val="21"/>
              </w:rPr>
              <w:t>, %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8D0ADF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303D16" w:rsidRPr="00036AE1" w14:paraId="72C1B5C1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BFE488" w14:textId="77777777" w:rsidR="00303D16" w:rsidRDefault="00CD518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2.4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AF04AE" w14:textId="73CBB905" w:rsidR="00303D16" w:rsidRPr="00036AE1" w:rsidRDefault="00CD5187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036AE1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Количество сточных вод,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t</w:t>
            </w:r>
            <w:r w:rsidRPr="00036AE1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/день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5367CB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303D16" w:rsidRPr="00036AE1" w14:paraId="63E24982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66933E" w14:textId="77777777" w:rsidR="00303D16" w:rsidRDefault="00CD518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2.5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2B7B2D" w14:textId="5DDC115F" w:rsidR="00303D16" w:rsidRPr="00036AE1" w:rsidRDefault="00036AE1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ХПК и БПК в</w:t>
            </w:r>
            <w:r w:rsidR="00CD5187" w:rsidRPr="00036AE1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сточных водах, %</w:t>
            </w:r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D215C64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303D16" w14:paraId="40AB4CA5" w14:textId="77777777">
        <w:trPr>
          <w:trHeight w:val="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7A640" w14:textId="52100AED" w:rsidR="00303D16" w:rsidRPr="00036AE1" w:rsidRDefault="00CD518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2.</w:t>
            </w:r>
            <w:r w:rsidR="00036AE1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6</w:t>
            </w:r>
          </w:p>
        </w:tc>
        <w:tc>
          <w:tcPr>
            <w:tcW w:w="4721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1CC21" w14:textId="77777777" w:rsidR="00303D16" w:rsidRDefault="00CD518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Другая</w:t>
            </w:r>
            <w:proofErr w:type="spellEnd"/>
            <w:r>
              <w:rPr>
                <w:rFonts w:ascii="Arial" w:hAnsi="Arial" w:cs="Arial"/>
                <w:color w:val="000000"/>
                <w:sz w:val="21"/>
                <w:szCs w:val="21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000000"/>
                <w:sz w:val="21"/>
                <w:szCs w:val="21"/>
              </w:rPr>
              <w:t>информация</w:t>
            </w:r>
            <w:proofErr w:type="spellEnd"/>
          </w:p>
        </w:tc>
        <w:tc>
          <w:tcPr>
            <w:tcW w:w="4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50D085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  <w:p w14:paraId="205C89E9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  <w:p w14:paraId="19237269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  <w:p w14:paraId="7FE8D38C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  <w:p w14:paraId="2208A4E9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</w:tbl>
    <w:p w14:paraId="06A83328" w14:textId="77777777" w:rsidR="00303D16" w:rsidRDefault="00CD5187">
      <w:pPr>
        <w:rPr>
          <w:rFonts w:ascii="Arial" w:hAnsi="Arial" w:cs="Arial"/>
          <w:sz w:val="21"/>
          <w:szCs w:val="21"/>
          <w:lang w:val="ru-RU"/>
        </w:rPr>
      </w:pPr>
      <w:r>
        <w:rPr>
          <w:rFonts w:ascii="Arial" w:hAnsi="Arial" w:cs="Arial"/>
          <w:sz w:val="21"/>
          <w:szCs w:val="21"/>
        </w:rPr>
        <w:br w:type="page" w:clear="all"/>
      </w:r>
    </w:p>
    <w:tbl>
      <w:tblPr>
        <w:tblW w:w="968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25"/>
        <w:gridCol w:w="4970"/>
        <w:gridCol w:w="2340"/>
        <w:gridCol w:w="1753"/>
      </w:tblGrid>
      <w:tr w:rsidR="00303D16" w14:paraId="0222A497" w14:textId="77777777">
        <w:trPr>
          <w:trHeight w:val="640"/>
        </w:trPr>
        <w:tc>
          <w:tcPr>
            <w:tcW w:w="5595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7DBF3781" w14:textId="77777777" w:rsidR="00303D16" w:rsidRDefault="00CD5187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lastRenderedPageBreak/>
              <w:t xml:space="preserve">  3 Энергетические потребности и цены</w:t>
            </w:r>
          </w:p>
        </w:tc>
        <w:tc>
          <w:tcPr>
            <w:tcW w:w="2340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2BC155FD" w14:textId="77777777" w:rsidR="00303D16" w:rsidRDefault="00CD5187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              Количество</w:t>
            </w:r>
          </w:p>
        </w:tc>
        <w:tc>
          <w:tcPr>
            <w:tcW w:w="1753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vAlign w:val="bottom"/>
          </w:tcPr>
          <w:p w14:paraId="330C83A2" w14:textId="77777777" w:rsidR="00303D16" w:rsidRDefault="00CD5187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Цена, евро</w:t>
            </w:r>
          </w:p>
        </w:tc>
      </w:tr>
      <w:tr w:rsidR="00303D16" w:rsidRPr="00036AE1" w14:paraId="04BB6C03" w14:textId="77777777">
        <w:trPr>
          <w:trHeight w:val="76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10D3F4" w14:textId="77777777" w:rsidR="00303D16" w:rsidRDefault="00CD518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3.1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9FF9BB" w14:textId="77777777" w:rsidR="00303D16" w:rsidRPr="00036AE1" w:rsidRDefault="00CD5187">
            <w:pPr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</w:pPr>
            <w:r w:rsidRPr="00036AE1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 xml:space="preserve">Природный газ — тысяча м³/год </w:t>
            </w:r>
          </w:p>
          <w:p w14:paraId="6A3C4D59" w14:textId="77777777" w:rsidR="00303D16" w:rsidRPr="00036AE1" w:rsidRDefault="00CD5187">
            <w:pPr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</w:pPr>
            <w:r w:rsidRPr="00036AE1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 xml:space="preserve">- </w:t>
            </w:r>
            <w:r>
              <w:rPr>
                <w:rFonts w:ascii="Arial" w:hAnsi="Arial" w:cs="Arial"/>
                <w:bCs/>
                <w:color w:val="000000"/>
                <w:sz w:val="21"/>
                <w:szCs w:val="21"/>
              </w:rPr>
              <w:t>Total</w:t>
            </w:r>
          </w:p>
          <w:p w14:paraId="26704067" w14:textId="77777777" w:rsidR="00303D16" w:rsidRPr="00036AE1" w:rsidRDefault="00CD5187">
            <w:pPr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</w:pPr>
            <w:r w:rsidRPr="00036AE1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Включая домохозяйства, обеспечивающие натуральное питание (если таковые есть)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636691" w14:textId="77777777" w:rsidR="00303D16" w:rsidRPr="00036AE1" w:rsidRDefault="00CD5187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  <w:p w14:paraId="6F629686" w14:textId="77777777" w:rsidR="00303D16" w:rsidRPr="00036AE1" w:rsidRDefault="00CD5187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 </w:t>
            </w: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358851" w14:textId="77777777" w:rsidR="00303D16" w:rsidRPr="00036AE1" w:rsidRDefault="00303D16">
            <w:pPr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</w:pPr>
          </w:p>
        </w:tc>
      </w:tr>
      <w:tr w:rsidR="00303D16" w:rsidRPr="00036AE1" w14:paraId="06A39E00" w14:textId="77777777">
        <w:trPr>
          <w:trHeight w:val="31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2B67BD" w14:textId="77777777" w:rsidR="00303D16" w:rsidRDefault="00CD518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3.2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377D6D" w14:textId="77777777" w:rsidR="00303D16" w:rsidRPr="00036AE1" w:rsidRDefault="00CD5187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036AE1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Электрическая мощность, </w:t>
            </w:r>
            <w:proofErr w:type="spellStart"/>
            <w:r w:rsidRPr="00036AE1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кВт·ч</w:t>
            </w:r>
            <w:proofErr w:type="spellEnd"/>
            <w:r w:rsidRPr="00036AE1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день/месяц/год</w:t>
            </w:r>
          </w:p>
          <w:p w14:paraId="24D3882E" w14:textId="77777777" w:rsidR="00303D16" w:rsidRPr="00036AE1" w:rsidRDefault="00CD5187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036AE1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-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Total</w:t>
            </w:r>
          </w:p>
          <w:p w14:paraId="621C0E6C" w14:textId="77777777" w:rsidR="00303D16" w:rsidRPr="00036AE1" w:rsidRDefault="00CD5187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036AE1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- из сетки</w:t>
            </w:r>
          </w:p>
          <w:p w14:paraId="69622A89" w14:textId="77777777" w:rsidR="00303D16" w:rsidRPr="00036AE1" w:rsidRDefault="00CD5187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036AE1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Включая домохозяйства, обеспечивающие натуральное питание (если таковые есть)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06B9C9" w14:textId="77777777" w:rsidR="00303D16" w:rsidRPr="00036AE1" w:rsidRDefault="00303D16">
            <w:pPr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12430F" w14:textId="77777777" w:rsidR="00303D16" w:rsidRPr="00036AE1" w:rsidRDefault="00303D16">
            <w:pPr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</w:pPr>
          </w:p>
        </w:tc>
      </w:tr>
      <w:tr w:rsidR="00303D16" w:rsidRPr="00036AE1" w14:paraId="2A6E04BA" w14:textId="77777777">
        <w:trPr>
          <w:trHeight w:val="315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F109BE" w14:textId="77777777" w:rsidR="00303D16" w:rsidRDefault="00CD518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3.3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30F8A27" w14:textId="77777777" w:rsidR="00303D16" w:rsidRPr="00036AE1" w:rsidRDefault="00CD5187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036AE1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Общая тепловая мощность, </w:t>
            </w:r>
            <w:proofErr w:type="spellStart"/>
            <w:r w:rsidRPr="00036AE1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кВт·ч</w:t>
            </w:r>
            <w:proofErr w:type="spellEnd"/>
            <w:r w:rsidRPr="00036AE1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день/месяц/год</w:t>
            </w:r>
          </w:p>
          <w:p w14:paraId="7633C29F" w14:textId="77777777" w:rsidR="00303D16" w:rsidRPr="00036AE1" w:rsidRDefault="00CD5187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036AE1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-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Total</w:t>
            </w:r>
          </w:p>
          <w:p w14:paraId="3ABE4067" w14:textId="77777777" w:rsidR="00303D16" w:rsidRPr="00036AE1" w:rsidRDefault="00CD5187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036AE1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Включая домохозяйства, обеспечивающие натуральное питание (если таковые есть)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FB985D0" w14:textId="77777777" w:rsidR="00303D16" w:rsidRPr="00036AE1" w:rsidRDefault="00303D16">
            <w:pPr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4F4098" w14:textId="77777777" w:rsidR="00303D16" w:rsidRPr="00036AE1" w:rsidRDefault="00303D16">
            <w:pPr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</w:pPr>
          </w:p>
        </w:tc>
      </w:tr>
      <w:tr w:rsidR="00303D16" w:rsidRPr="00036AE1" w14:paraId="425392BA" w14:textId="77777777">
        <w:trPr>
          <w:trHeight w:val="4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B810A3" w14:textId="77777777" w:rsidR="00303D16" w:rsidRDefault="00CD518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3.4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3187B" w14:textId="77777777" w:rsidR="00303D16" w:rsidRPr="00036AE1" w:rsidRDefault="00CD5187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036AE1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Мазут, тонны/день/месяц/год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5AEE34D" w14:textId="77777777" w:rsidR="00303D16" w:rsidRPr="00036AE1" w:rsidRDefault="00303D1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52D8C9" w14:textId="77777777" w:rsidR="00303D16" w:rsidRPr="00036AE1" w:rsidRDefault="00303D1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303D16" w:rsidRPr="00036AE1" w14:paraId="71932276" w14:textId="77777777">
        <w:trPr>
          <w:trHeight w:val="4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30BF24" w14:textId="77777777" w:rsidR="00303D16" w:rsidRDefault="00CD518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3.5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18C30" w14:textId="77777777" w:rsidR="00303D16" w:rsidRPr="00036AE1" w:rsidRDefault="00CD5187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036AE1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Дизельное топливо, тонны суток</w:t>
            </w:r>
            <w:r w:rsidRPr="00036AE1">
              <w:rPr>
                <w:rFonts w:ascii="Arial" w:hAnsi="Arial" w:cs="Arial"/>
                <w:bCs/>
                <w:color w:val="000000"/>
                <w:sz w:val="21"/>
                <w:szCs w:val="21"/>
                <w:lang w:val="ru-RU"/>
              </w:rPr>
              <w:t>/месяц/год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A0BEB8B" w14:textId="77777777" w:rsidR="00303D16" w:rsidRPr="00036AE1" w:rsidRDefault="00303D1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583918" w14:textId="77777777" w:rsidR="00303D16" w:rsidRPr="00036AE1" w:rsidRDefault="00303D1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</w:tr>
      <w:tr w:rsidR="00303D16" w14:paraId="0AACD2D5" w14:textId="77777777">
        <w:trPr>
          <w:trHeight w:val="391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9DF36B" w14:textId="77777777" w:rsidR="00303D16" w:rsidRDefault="00CD5187">
            <w:pPr>
              <w:jc w:val="center"/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3.6</w:t>
            </w:r>
          </w:p>
        </w:tc>
        <w:tc>
          <w:tcPr>
            <w:tcW w:w="4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00E96" w14:textId="77777777" w:rsidR="00303D16" w:rsidRDefault="00CD518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Другие виды топлива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8C6B9A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</w:p>
        </w:tc>
        <w:tc>
          <w:tcPr>
            <w:tcW w:w="1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08EE5A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</w:tbl>
    <w:p w14:paraId="2320EAA8" w14:textId="77777777" w:rsidR="00303D16" w:rsidRDefault="00303D16">
      <w:pPr>
        <w:rPr>
          <w:rFonts w:ascii="Arial" w:hAnsi="Arial" w:cs="Arial"/>
          <w:sz w:val="21"/>
          <w:szCs w:val="21"/>
        </w:rPr>
      </w:pPr>
    </w:p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25"/>
        <w:gridCol w:w="4970"/>
        <w:gridCol w:w="4093"/>
      </w:tblGrid>
      <w:tr w:rsidR="00303D16" w14:paraId="3B6564BF" w14:textId="77777777">
        <w:trPr>
          <w:trHeight w:val="315"/>
        </w:trPr>
        <w:tc>
          <w:tcPr>
            <w:tcW w:w="6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40D6E820" w14:textId="77777777" w:rsidR="00303D16" w:rsidRDefault="00CD5187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4</w:t>
            </w:r>
          </w:p>
        </w:tc>
        <w:tc>
          <w:tcPr>
            <w:tcW w:w="906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0F93FD34" w14:textId="77777777" w:rsidR="00303D16" w:rsidRDefault="00CD5187">
            <w:pP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Информация о существующей инфраструктуре</w:t>
            </w:r>
          </w:p>
        </w:tc>
      </w:tr>
      <w:tr w:rsidR="00303D16" w:rsidRPr="00036AE1" w14:paraId="6D771286" w14:textId="77777777">
        <w:trPr>
          <w:trHeight w:val="397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D6B759" w14:textId="77777777" w:rsidR="00303D16" w:rsidRDefault="00CD518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4.1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744A182" w14:textId="77777777" w:rsidR="00303D16" w:rsidRPr="00036AE1" w:rsidRDefault="00CD5187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036AE1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Дни работы завода в году 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F4B956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303D16" w:rsidRPr="00036AE1" w14:paraId="43491582" w14:textId="77777777">
        <w:trPr>
          <w:trHeight w:val="1017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0E894E" w14:textId="77777777" w:rsidR="00303D16" w:rsidRDefault="00CD5187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4.2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4B63B19" w14:textId="77777777" w:rsidR="00303D16" w:rsidRPr="00036AE1" w:rsidRDefault="00CD5187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036AE1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Наличие установок для переработки отходов (аэрационные резервуары, </w:t>
            </w:r>
            <w:proofErr w:type="spellStart"/>
            <w:r w:rsidRPr="00036AE1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осадкоотделение</w:t>
            </w:r>
            <w:proofErr w:type="spellEnd"/>
            <w:r w:rsidRPr="00036AE1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, фильтрационное поле и др.) для обозначения типа, количества, технических характеристик.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05E5AD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303D16" w:rsidRPr="00036AE1" w14:paraId="09E97A74" w14:textId="77777777">
        <w:trPr>
          <w:trHeight w:val="35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CAF936" w14:textId="77777777" w:rsidR="00303D16" w:rsidRDefault="00CD5187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4.3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36C7766B" w14:textId="77777777" w:rsidR="00303D16" w:rsidRPr="00036AE1" w:rsidRDefault="00CD5187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036AE1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Наличие хранилищ отходов (количество, тип и объём)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16ACA2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303D16" w:rsidRPr="00036AE1" w14:paraId="6797FA92" w14:textId="77777777">
        <w:trPr>
          <w:trHeight w:val="35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0B5F13" w14:textId="77777777" w:rsidR="00303D16" w:rsidRDefault="00CD5187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4.4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84B38D1" w14:textId="77777777" w:rsidR="00303D16" w:rsidRPr="00036AE1" w:rsidRDefault="00CD5187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036AE1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Чертёж инфраструктуры, показывающий место для </w:t>
            </w:r>
            <w:r>
              <w:rPr>
                <w:rFonts w:ascii="Arial" w:hAnsi="Arial" w:cs="Arial"/>
                <w:color w:val="000000"/>
                <w:sz w:val="21"/>
                <w:szCs w:val="21"/>
              </w:rPr>
              <w:t>BGP</w:t>
            </w:r>
            <w:r w:rsidRPr="00036AE1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 xml:space="preserve"> (макетирование прикрепления)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CF6665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303D16" w:rsidRPr="00036AE1" w14:paraId="30DE6E22" w14:textId="77777777">
        <w:trPr>
          <w:trHeight w:val="35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7490A0" w14:textId="77777777" w:rsidR="00303D16" w:rsidRDefault="00CD518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4.5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2EDD1EF2" w14:textId="77777777" w:rsidR="00303D16" w:rsidRPr="00036AE1" w:rsidRDefault="00CD5187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036AE1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Место подачи для генерирующих мощностей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F8F510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303D16" w:rsidRPr="00036AE1" w14:paraId="3988F105" w14:textId="77777777">
        <w:trPr>
          <w:trHeight w:val="353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33E9D6" w14:textId="77777777" w:rsidR="00303D16" w:rsidRDefault="00CD518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4.6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29EAEA1" w14:textId="77777777" w:rsidR="00303D16" w:rsidRPr="00036AE1" w:rsidRDefault="00CD5187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 w:rsidRPr="00036AE1"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  <w:t>Генерируемая энергия, которую может принимать каждая подстанция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9E21F1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</w:tbl>
    <w:p w14:paraId="559317D2" w14:textId="77777777" w:rsidR="00303D16" w:rsidRPr="00036AE1" w:rsidRDefault="00303D16">
      <w:pPr>
        <w:rPr>
          <w:lang w:val="ru-RU"/>
        </w:rPr>
      </w:pPr>
    </w:p>
    <w:p w14:paraId="0705A650" w14:textId="77777777" w:rsidR="00303D16" w:rsidRPr="00036AE1" w:rsidRDefault="00303D16">
      <w:pPr>
        <w:rPr>
          <w:lang w:val="ru-RU"/>
        </w:rPr>
      </w:pPr>
    </w:p>
    <w:tbl>
      <w:tblPr>
        <w:tblW w:w="9688" w:type="dxa"/>
        <w:tblInd w:w="93" w:type="dxa"/>
        <w:tblLook w:val="04A0" w:firstRow="1" w:lastRow="0" w:firstColumn="1" w:lastColumn="0" w:noHBand="0" w:noVBand="1"/>
      </w:tblPr>
      <w:tblGrid>
        <w:gridCol w:w="625"/>
        <w:gridCol w:w="4970"/>
        <w:gridCol w:w="4093"/>
      </w:tblGrid>
      <w:tr w:rsidR="00303D16" w14:paraId="16125F10" w14:textId="77777777">
        <w:trPr>
          <w:trHeight w:val="315"/>
        </w:trPr>
        <w:tc>
          <w:tcPr>
            <w:tcW w:w="625" w:type="dxa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7ECA086D" w14:textId="77777777" w:rsidR="00303D16" w:rsidRDefault="00CD5187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5</w:t>
            </w:r>
          </w:p>
        </w:tc>
        <w:tc>
          <w:tcPr>
            <w:tcW w:w="9063" w:type="dxa"/>
            <w:gridSpan w:val="2"/>
            <w:tcBorders>
              <w:top w:val="none" w:sz="4" w:space="0" w:color="000000"/>
              <w:left w:val="none" w:sz="4" w:space="0" w:color="000000"/>
              <w:bottom w:val="single" w:sz="4" w:space="0" w:color="auto"/>
              <w:right w:val="none" w:sz="4" w:space="0" w:color="000000"/>
            </w:tcBorders>
            <w:noWrap/>
            <w:vAlign w:val="bottom"/>
          </w:tcPr>
          <w:p w14:paraId="27B234BC" w14:textId="77777777" w:rsidR="00303D16" w:rsidRPr="00036AE1" w:rsidRDefault="00CD5187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</w:pPr>
            <w:r w:rsidRPr="00036AE1">
              <w:rPr>
                <w:rFonts w:ascii="Arial" w:hAnsi="Arial" w:cs="Arial"/>
                <w:i/>
                <w:iCs/>
                <w:color w:val="000000"/>
                <w:sz w:val="21"/>
                <w:szCs w:val="21"/>
                <w:lang w:val="ru-RU"/>
              </w:rPr>
              <w:t xml:space="preserve">Ваши приоритеты при строительстве биогазовых станций </w:t>
            </w:r>
          </w:p>
          <w:p w14:paraId="7A9DE2CA" w14:textId="77777777" w:rsidR="00303D16" w:rsidRDefault="00CD5187">
            <w:pPr>
              <w:jc w:val="center"/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(5 —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шкала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 xml:space="preserve">, 5 </w:t>
            </w:r>
            <w:proofErr w:type="spellStart"/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— сам</w:t>
            </w:r>
            <w:proofErr w:type="spellEnd"/>
            <w:r>
              <w:rPr>
                <w:rFonts w:ascii="Arial" w:hAnsi="Arial" w:cs="Arial"/>
                <w:i/>
                <w:iCs/>
                <w:color w:val="000000"/>
                <w:sz w:val="21"/>
                <w:szCs w:val="21"/>
              </w:rPr>
              <w:t>ая высокая)</w:t>
            </w:r>
          </w:p>
        </w:tc>
      </w:tr>
      <w:tr w:rsidR="00303D16" w14:paraId="2923CEA7" w14:textId="77777777">
        <w:trPr>
          <w:trHeight w:val="397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D5B011" w14:textId="77777777" w:rsidR="00303D16" w:rsidRDefault="00CD5187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5.1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75D07269" w14:textId="77777777" w:rsidR="00303D16" w:rsidRDefault="00CD518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Экология, система очистки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C2181C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303D16" w14:paraId="117C008D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BA665" w14:textId="77777777" w:rsidR="00303D16" w:rsidRDefault="00CD5187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5.2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2EB66B5" w14:textId="77777777" w:rsidR="00303D16" w:rsidRDefault="00CD518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Энергия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CFE474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303D16" w14:paraId="750237D9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2DD380" w14:textId="77777777" w:rsidR="00303D16" w:rsidRDefault="00CD5187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5.3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217AAC5" w14:textId="77777777" w:rsidR="00303D16" w:rsidRDefault="00CD518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Биоудобрения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FF162B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  <w:tr w:rsidR="00303D16" w14:paraId="65245814" w14:textId="77777777">
        <w:trPr>
          <w:trHeight w:val="346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2583EE" w14:textId="77777777" w:rsidR="00303D16" w:rsidRDefault="00CD5187">
            <w:pPr>
              <w:rPr>
                <w:rFonts w:ascii="Arial" w:hAnsi="Arial" w:cs="Arial"/>
                <w:color w:val="000000"/>
                <w:sz w:val="21"/>
                <w:szCs w:val="21"/>
                <w:lang w:val="ru-RU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5.4</w:t>
            </w:r>
          </w:p>
        </w:tc>
        <w:tc>
          <w:tcPr>
            <w:tcW w:w="4970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4743244B" w14:textId="77777777" w:rsidR="00303D16" w:rsidRDefault="00CD5187">
            <w:pPr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Arial" w:hAnsi="Arial" w:cs="Arial"/>
                <w:color w:val="000000"/>
                <w:sz w:val="21"/>
                <w:szCs w:val="21"/>
              </w:rPr>
              <w:t>Другое (уточните, пожалуйста)</w:t>
            </w:r>
          </w:p>
        </w:tc>
        <w:tc>
          <w:tcPr>
            <w:tcW w:w="4093" w:type="dxa"/>
            <w:tcBorders>
              <w:top w:val="single" w:sz="4" w:space="0" w:color="auto"/>
              <w:left w:val="none" w:sz="4" w:space="0" w:color="000000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D41B33" w14:textId="77777777" w:rsidR="00303D16" w:rsidRDefault="00303D16">
            <w:pPr>
              <w:rPr>
                <w:rFonts w:ascii="Arial" w:hAnsi="Arial" w:cs="Arial"/>
                <w:color w:val="000000"/>
                <w:sz w:val="21"/>
                <w:szCs w:val="21"/>
                <w:lang w:val="uk-UA"/>
              </w:rPr>
            </w:pPr>
          </w:p>
        </w:tc>
      </w:tr>
    </w:tbl>
    <w:p w14:paraId="3E53EE54" w14:textId="77777777" w:rsidR="00303D16" w:rsidRDefault="00303D16">
      <w:pPr>
        <w:rPr>
          <w:rFonts w:ascii="Arial" w:hAnsi="Arial" w:cs="Arial"/>
          <w:color w:val="000000"/>
          <w:sz w:val="21"/>
          <w:szCs w:val="21"/>
          <w:lang w:val="ru-RU"/>
        </w:rPr>
      </w:pPr>
    </w:p>
    <w:p w14:paraId="34EAD80B" w14:textId="77777777" w:rsidR="00303D16" w:rsidRDefault="00CD5187">
      <w:pPr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Дата</w:t>
      </w:r>
    </w:p>
    <w:p w14:paraId="306EFB6F" w14:textId="6E01A2B5" w:rsidR="00303D16" w:rsidRDefault="00303D16"/>
    <w:sectPr w:rsidR="00303D16">
      <w:headerReference w:type="default" r:id="rId6"/>
      <w:pgSz w:w="11906" w:h="16838"/>
      <w:pgMar w:top="1913" w:right="850" w:bottom="1134" w:left="1701" w:header="142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F8D8F57" w14:textId="77777777" w:rsidR="00AB5E62" w:rsidRDefault="00AB5E62">
      <w:r>
        <w:separator/>
      </w:r>
    </w:p>
  </w:endnote>
  <w:endnote w:type="continuationSeparator" w:id="0">
    <w:p w14:paraId="06B010EA" w14:textId="77777777" w:rsidR="00AB5E62" w:rsidRDefault="00AB5E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481F8F7" w14:textId="77777777" w:rsidR="00AB5E62" w:rsidRDefault="00AB5E62">
      <w:r>
        <w:separator/>
      </w:r>
    </w:p>
  </w:footnote>
  <w:footnote w:type="continuationSeparator" w:id="0">
    <w:p w14:paraId="08BEB8E3" w14:textId="77777777" w:rsidR="00AB5E62" w:rsidRDefault="00AB5E6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A17C3E9" w14:textId="4F992D90" w:rsidR="00303D16" w:rsidRDefault="00CD5187">
    <w:pPr>
      <w:pStyle w:val="Header"/>
      <w:tabs>
        <w:tab w:val="left" w:pos="6379"/>
      </w:tabs>
      <w:rPr>
        <w:lang w:val="uk-UA"/>
      </w:rPr>
    </w:pPr>
    <w:r>
      <w:t xml:space="preserve">     </w:t>
    </w:r>
  </w:p>
  <w:p w14:paraId="4D902733" w14:textId="4275D982" w:rsidR="00303D16" w:rsidRDefault="00FA24F8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6C1DD533" wp14:editId="3B149667">
          <wp:simplePos x="0" y="0"/>
          <wp:positionH relativeFrom="column">
            <wp:posOffset>-220345</wp:posOffset>
          </wp:positionH>
          <wp:positionV relativeFrom="paragraph">
            <wp:posOffset>131347</wp:posOffset>
          </wp:positionV>
          <wp:extent cx="906780" cy="511175"/>
          <wp:effectExtent l="0" t="0" r="0" b="0"/>
          <wp:wrapNone/>
          <wp:docPr id="1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8169351" name="Рисунок 27"/>
                  <pic:cNvPicPr>
                    <a:picLocks noChangeAspect="1"/>
                  </pic:cNvPicPr>
                </pic:nvPicPr>
                <pic:blipFill rotWithShape="1">
                  <a:blip r:embed="rId1"/>
                  <a:stretch/>
                </pic:blipFill>
                <pic:spPr bwMode="auto">
                  <a:xfrm>
                    <a:off x="0" y="0"/>
                    <a:ext cx="906780" cy="5111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3D16"/>
    <w:rsid w:val="00036AE1"/>
    <w:rsid w:val="001D009E"/>
    <w:rsid w:val="00303D16"/>
    <w:rsid w:val="004B6B3C"/>
    <w:rsid w:val="009A7D81"/>
    <w:rsid w:val="00A13A6F"/>
    <w:rsid w:val="00AB5E62"/>
    <w:rsid w:val="00CD5187"/>
    <w:rsid w:val="00FA2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AD38C67"/>
  <w15:docId w15:val="{D5981885-3679-AA42-874A-E73EFC6A4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leGridLight">
    <w:name w:val="Grid Table Light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PlainTable1">
    <w:name w:val="Plain Table 1"/>
    <w:basedOn w:val="TableNormal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PlainTable2">
    <w:name w:val="Plain Table 2"/>
    <w:basedOn w:val="TableNormal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PlainTable3">
    <w:name w:val="Plain Table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4">
    <w:name w:val="Plain Table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PlainTable5">
    <w:name w:val="Plain Table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GridTable1Light">
    <w:name w:val="Grid Table 1 Light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GridTable1Light-Accent1">
    <w:name w:val="Grid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styleId="GridTable1Light-Accent3">
    <w:name w:val="Grid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styleId="GridTable1Light-Accent4">
    <w:name w:val="Grid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styleId="GridTable1Light-Accent5">
    <w:name w:val="Grid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styleId="GridTable1Light-Accent6">
    <w:name w:val="Grid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GridTable2">
    <w:name w:val="Grid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2-Accent1">
    <w:name w:val="Grid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2-Accent2">
    <w:name w:val="Grid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2-Accent3">
    <w:name w:val="Grid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2-Accent4">
    <w:name w:val="Grid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2-Accent5">
    <w:name w:val="Grid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2-Accent6">
    <w:name w:val="Grid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3">
    <w:name w:val="Grid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3-Accent1">
    <w:name w:val="Grid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styleId="GridTable3-Accent2">
    <w:name w:val="Grid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3-Accent3">
    <w:name w:val="Grid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3-Accent4">
    <w:name w:val="Grid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3-Accent5">
    <w:name w:val="Grid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3-Accent6">
    <w:name w:val="Grid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4">
    <w:name w:val="Grid Table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GridTable4-Accent1">
    <w:name w:val="Grid Table 4 Accent 1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styleId="GridTable4-Accent2">
    <w:name w:val="Grid Table 4 Accent 2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styleId="GridTable4-Accent3">
    <w:name w:val="Grid Table 4 Accent 3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styleId="GridTable4-Accent4">
    <w:name w:val="Grid Table 4 Accent 4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styleId="GridTable4-Accent5">
    <w:name w:val="Grid Table 4 Accent 5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styleId="GridTable4-Accent6">
    <w:name w:val="Grid Table 4 Accent 6"/>
    <w:basedOn w:val="TableNormal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GridTable5Dark">
    <w:name w:val="Grid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styleId="GridTable5Dark-Accent2">
    <w:name w:val="Grid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styleId="GridTable5Dark-Accent3">
    <w:name w:val="Grid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styleId="GridTable5Dark-Accent5">
    <w:name w:val="Grid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styleId="GridTable5Dark-Accent6">
    <w:name w:val="Grid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GridTable6Colourful">
    <w:name w:val="Grid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GridTable7Colourful">
    <w:name w:val="Grid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ListTable1Light">
    <w:name w:val="List Table 1 Light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ListTable1Light-Accent1">
    <w:name w:val="List Table 1 Light Accent 1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styleId="ListTable1Light-Accent2">
    <w:name w:val="List Table 1 Light Accent 2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styleId="ListTable1Light-Accent3">
    <w:name w:val="List Table 1 Light Accent 3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styleId="ListTable1Light-Accent4">
    <w:name w:val="List Table 1 Light Accent 4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styleId="ListTable1Light-Accent5">
    <w:name w:val="List Table 1 Light Accent 5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styleId="ListTable1Light-Accent6">
    <w:name w:val="List Table 1 Light Accent 6"/>
    <w:basedOn w:val="TableNormal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ListTable2">
    <w:name w:val="List Table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2-Accent1">
    <w:name w:val="List Table 2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2-Accent2">
    <w:name w:val="List Table 2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2-Accent3">
    <w:name w:val="List Table 2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2-Accent4">
    <w:name w:val="List Table 2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2-Accent5">
    <w:name w:val="List Table 2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2-Accent6">
    <w:name w:val="List Table 2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3">
    <w:name w:val="List Table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ListTable3-Accent1">
    <w:name w:val="List Table 3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styleId="ListTable3-Accent2">
    <w:name w:val="List Table 3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styleId="ListTable3-Accent3">
    <w:name w:val="List Table 3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styleId="ListTable3-Accent4">
    <w:name w:val="List Table 3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styleId="ListTable3-Accent5">
    <w:name w:val="List Table 3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styleId="ListTable3-Accent6">
    <w:name w:val="List Table 3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ListTable4">
    <w:name w:val="List Table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ListTable4-Accent1">
    <w:name w:val="List Table 4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styleId="ListTable4-Accent2">
    <w:name w:val="List Table 4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styleId="ListTable4-Accent3">
    <w:name w:val="List Table 4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styleId="ListTable4-Accent4">
    <w:name w:val="List Table 4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styleId="ListTable4-Accent5">
    <w:name w:val="List Table 4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styleId="ListTable4-Accent6">
    <w:name w:val="List Table 4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ListTable5Dark">
    <w:name w:val="List Table 5 Dark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ListTable5Dark-Accent1">
    <w:name w:val="List Table 5 Dark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styleId="ListTable5Dark-Accent2">
    <w:name w:val="List Table 5 Dark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styleId="ListTable5Dark-Accent3">
    <w:name w:val="List Table 5 Dark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styleId="ListTable5Dark-Accent4">
    <w:name w:val="List Table 5 Dark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styleId="ListTable5Dark-Accent5">
    <w:name w:val="List Table 5 Dark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styleId="ListTable5Dark-Accent6">
    <w:name w:val="List Table 5 Dark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ListTable6Colourful">
    <w:name w:val="List Table 6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ListTable7Colourful">
    <w:name w:val="List Table 7 Colorful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TableNormal"/>
    <w:uiPriority w:val="99"/>
    <w:pPr>
      <w:spacing w:after="0" w:line="240" w:lineRule="auto"/>
    </w:pPr>
    <w:rPr>
      <w:color w:val="404040"/>
      <w:sz w:val="20"/>
      <w:szCs w:val="20"/>
      <w:lang w:val="en-PL" w:eastAsia="en-GB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TableNormal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Pr>
      <w:rFonts w:ascii="Arial" w:eastAsia="Arial" w:hAnsi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Pr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NoSpacing">
    <w:name w:val="No Spacing"/>
    <w:basedOn w:val="Normal"/>
    <w:uiPriority w:val="1"/>
    <w:qFormat/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DefaultParagraphFont"/>
    <w:uiPriority w:val="99"/>
  </w:style>
  <w:style w:type="character" w:customStyle="1" w:styleId="FooterChar">
    <w:name w:val="Footer Char"/>
    <w:basedOn w:val="DefaultParagraphFont"/>
    <w:uiPriority w:val="99"/>
  </w:style>
  <w:style w:type="paragraph" w:styleId="Caption">
    <w:name w:val="caption"/>
    <w:basedOn w:val="Normal"/>
    <w:next w:val="Normal"/>
    <w:uiPriority w:val="35"/>
    <w:unhideWhenUsed/>
    <w:qFormat/>
    <w:pPr>
      <w:spacing w:after="200"/>
    </w:pPr>
    <w:rPr>
      <w:i/>
      <w:iCs/>
      <w:color w:val="44546A" w:themeColor="text2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paragraph" w:styleId="TOC1">
    <w:name w:val="toc 1"/>
    <w:basedOn w:val="Normal"/>
    <w:next w:val="Normal"/>
    <w:uiPriority w:val="39"/>
    <w:unhideWhenUsed/>
    <w:pPr>
      <w:spacing w:after="100"/>
    </w:pPr>
  </w:style>
  <w:style w:type="paragraph" w:styleId="TOC2">
    <w:name w:val="toc 2"/>
    <w:basedOn w:val="Normal"/>
    <w:next w:val="Normal"/>
    <w:uiPriority w:val="39"/>
    <w:unhideWhenUsed/>
    <w:pPr>
      <w:spacing w:after="100"/>
      <w:ind w:left="220"/>
    </w:pPr>
  </w:style>
  <w:style w:type="paragraph" w:styleId="TOC3">
    <w:name w:val="toc 3"/>
    <w:basedOn w:val="Normal"/>
    <w:next w:val="Normal"/>
    <w:uiPriority w:val="39"/>
    <w:unhideWhenUsed/>
    <w:pPr>
      <w:spacing w:after="100"/>
      <w:ind w:left="440"/>
    </w:pPr>
  </w:style>
  <w:style w:type="paragraph" w:styleId="TOC4">
    <w:name w:val="toc 4"/>
    <w:basedOn w:val="Normal"/>
    <w:next w:val="Normal"/>
    <w:uiPriority w:val="39"/>
    <w:unhideWhenUsed/>
    <w:pPr>
      <w:spacing w:after="100"/>
      <w:ind w:left="660"/>
    </w:pPr>
  </w:style>
  <w:style w:type="paragraph" w:styleId="TOC5">
    <w:name w:val="toc 5"/>
    <w:basedOn w:val="Normal"/>
    <w:next w:val="Normal"/>
    <w:uiPriority w:val="39"/>
    <w:unhideWhenUsed/>
    <w:pPr>
      <w:spacing w:after="100"/>
      <w:ind w:left="880"/>
    </w:pPr>
  </w:style>
  <w:style w:type="paragraph" w:styleId="TOC6">
    <w:name w:val="toc 6"/>
    <w:basedOn w:val="Normal"/>
    <w:next w:val="Normal"/>
    <w:uiPriority w:val="39"/>
    <w:unhideWhenUsed/>
    <w:pPr>
      <w:spacing w:after="100"/>
      <w:ind w:left="1100"/>
    </w:pPr>
  </w:style>
  <w:style w:type="paragraph" w:styleId="TOC7">
    <w:name w:val="toc 7"/>
    <w:basedOn w:val="Normal"/>
    <w:next w:val="Normal"/>
    <w:uiPriority w:val="39"/>
    <w:unhideWhenUsed/>
    <w:pPr>
      <w:spacing w:after="100"/>
      <w:ind w:left="1320"/>
    </w:pPr>
  </w:style>
  <w:style w:type="paragraph" w:styleId="TOC8">
    <w:name w:val="toc 8"/>
    <w:basedOn w:val="Normal"/>
    <w:next w:val="Normal"/>
    <w:uiPriority w:val="39"/>
    <w:unhideWhenUsed/>
    <w:pPr>
      <w:spacing w:after="100"/>
      <w:ind w:left="1540"/>
    </w:pPr>
  </w:style>
  <w:style w:type="paragraph" w:styleId="TOC9">
    <w:name w:val="toc 9"/>
    <w:basedOn w:val="Normal"/>
    <w:next w:val="Normal"/>
    <w:uiPriority w:val="39"/>
    <w:unhideWhenUsed/>
    <w:pPr>
      <w:spacing w:after="100"/>
      <w:ind w:left="1760"/>
    </w:pPr>
  </w:style>
  <w:style w:type="character" w:styleId="PlaceholderText">
    <w:name w:val="Placeholder Text"/>
    <w:basedOn w:val="DefaultParagraphFont"/>
    <w:uiPriority w:val="99"/>
    <w:semiHidden/>
    <w:rPr>
      <w:color w:val="666666"/>
    </w:rPr>
  </w:style>
  <w:style w:type="paragraph" w:styleId="TOCHeading">
    <w:name w:val="TOC Heading"/>
    <w:uiPriority w:val="39"/>
    <w:unhideWhenUsed/>
  </w:style>
  <w:style w:type="paragraph" w:styleId="TableofFigures">
    <w:name w:val="table of figures"/>
    <w:basedOn w:val="Normal"/>
    <w:next w:val="Normal"/>
    <w:uiPriority w:val="99"/>
    <w:unhideWhenUsed/>
  </w:style>
  <w:style w:type="paragraph" w:styleId="Header">
    <w:name w:val="header"/>
    <w:basedOn w:val="Normal"/>
    <w:link w:val="HeaderChar1"/>
    <w:uiPriority w:val="99"/>
    <w:unhideWhenUsed/>
    <w:pPr>
      <w:tabs>
        <w:tab w:val="center" w:pos="4677"/>
        <w:tab w:val="right" w:pos="9355"/>
      </w:tabs>
    </w:pPr>
    <w:rPr>
      <w:sz w:val="22"/>
      <w:szCs w:val="22"/>
      <w:lang w:val="ru-RU"/>
    </w:rPr>
  </w:style>
  <w:style w:type="character" w:customStyle="1" w:styleId="HeaderChar1">
    <w:name w:val="Header Char1"/>
    <w:basedOn w:val="DefaultParagraphFont"/>
    <w:link w:val="Header"/>
    <w:uiPriority w:val="99"/>
  </w:style>
  <w:style w:type="paragraph" w:styleId="Footer">
    <w:name w:val="footer"/>
    <w:basedOn w:val="Normal"/>
    <w:link w:val="FooterChar1"/>
    <w:uiPriority w:val="99"/>
    <w:unhideWhenUsed/>
    <w:pPr>
      <w:tabs>
        <w:tab w:val="center" w:pos="4677"/>
        <w:tab w:val="right" w:pos="9355"/>
      </w:tabs>
    </w:pPr>
    <w:rPr>
      <w:sz w:val="22"/>
      <w:szCs w:val="22"/>
      <w:lang w:val="ru-RU"/>
    </w:rPr>
  </w:style>
  <w:style w:type="character" w:customStyle="1" w:styleId="FooterChar1">
    <w:name w:val="Footer Char1"/>
    <w:basedOn w:val="DefaultParagraphFont"/>
    <w:link w:val="Footer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340</Words>
  <Characters>1822</Characters>
  <Application>Microsoft Office Word</Application>
  <DocSecurity>0</DocSecurity>
  <Lines>202</Lines>
  <Paragraphs>135</Paragraphs>
  <ScaleCrop>false</ScaleCrop>
  <Company/>
  <LinksUpToDate>false</LinksUpToDate>
  <CharactersWithSpaces>2027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kotenko</dc:creator>
  <cp:keywords/>
  <dc:description/>
  <cp:lastModifiedBy>Igor Reddikh</cp:lastModifiedBy>
  <cp:revision>1</cp:revision>
  <dcterms:created xsi:type="dcterms:W3CDTF">2020-07-15T16:12:00Z</dcterms:created>
  <dcterms:modified xsi:type="dcterms:W3CDTF">2026-08-13T11:08:00Z</dcterms:modified>
</cp:coreProperties>
</file>