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9969B6" w14:paraId="50312DF3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20CF222A" w14:textId="33A85949" w:rsidR="009969B6" w:rsidRDefault="00B823A1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zur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Berechnung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einer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Biogasanlage in einer Obst- und Gemüseverarbeitungsfabrik</w:t>
            </w:r>
          </w:p>
          <w:p w14:paraId="455E5D61" w14:textId="77777777" w:rsidR="009969B6" w:rsidRDefault="009969B6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969B6" w14:paraId="68828D0F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9BCA9B5" w14:textId="77777777" w:rsidR="009969B6" w:rsidRDefault="00B823A1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5C743D8" w14:textId="77777777" w:rsidR="009969B6" w:rsidRDefault="00B823A1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9969B6" w14:paraId="2D1DB9F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6A5F3F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D4FC2E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DB5A2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220BE22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537D6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C0287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9E39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0C7B6DC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FE003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1B7DE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7A53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7936323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F49ED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3F2C0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F4679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969B6" w14:paraId="5757FC2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24513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90A79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9525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723C4BB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1B212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93C1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26F15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9969B6" w14:paraId="1F363376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E2E9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AAAEF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C65B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969B6" w14:paraId="4EA1F7F5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0E884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9C50811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2E3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5D9F4E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26060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280BB4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55E782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3D5FFA6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18504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8D23B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95EADD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7D5C04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6EEC8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3378F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75F0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3908899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F1041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F75FE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WeChat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E45CC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5A96437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41219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6F631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F769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689D1528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A64128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721E8614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 Rolle Ihres Unternehmens: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 – Kunde – Generalunternehmer – Vermittler.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0A925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6C8EFA84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17B8A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042D5F70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Bedienung:</w:t>
            </w:r>
          </w:p>
          <w:p w14:paraId="5BB2FA5E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existierend;</w:t>
            </w:r>
          </w:p>
          <w:p w14:paraId="7C3BC834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C6DDA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442D8E3E" w14:textId="77777777" w:rsidR="009969B6" w:rsidRDefault="009969B6">
      <w:pPr>
        <w:rPr>
          <w:rFonts w:ascii="Arial" w:hAnsi="Arial" w:cs="Arial"/>
          <w:sz w:val="21"/>
          <w:szCs w:val="21"/>
        </w:rPr>
      </w:pPr>
    </w:p>
    <w:p w14:paraId="22B6B6C5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9969B6" w14:paraId="1DAF7DB0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8E59AA" w14:textId="77777777" w:rsidR="009969B6" w:rsidRDefault="00B823A1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E12AE25" w14:textId="77777777" w:rsidR="009969B6" w:rsidRDefault="00B823A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Rohmaterialinformationen</w:t>
            </w:r>
          </w:p>
        </w:tc>
      </w:tr>
      <w:tr w:rsidR="009969B6" w14:paraId="16FFBDBB" w14:textId="77777777">
        <w:trPr>
          <w:trHeight w:val="5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57DE9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C3D97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Produktionszeit (Tage pro Jahr)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83C3E9" w14:textId="77777777" w:rsidR="009969B6" w:rsidRDefault="009969B6">
            <w:pPr>
              <w:ind w:right="-48"/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61319A90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E5A9D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873544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Arten von verarbeitetem Gemüse / Obst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1351A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FEE6705" w14:textId="77777777">
        <w:trPr>
          <w:trHeight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3670B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4FDF1" w14:textId="4AA7EFDF" w:rsidR="009969B6" w:rsidRDefault="00EA18CC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</w:t>
            </w:r>
            <w:r w:rsidR="00B823A1">
              <w:rPr>
                <w:rFonts w:ascii="Arial" w:hAnsi="Arial" w:cs="Arial"/>
                <w:color w:val="000000"/>
                <w:sz w:val="21"/>
                <w:szCs w:val="21"/>
              </w:rPr>
              <w:t xml:space="preserve"> der </w:t>
            </w:r>
            <w:proofErr w:type="spellStart"/>
            <w:r w:rsidR="00B823A1">
              <w:rPr>
                <w:rFonts w:ascii="Arial" w:hAnsi="Arial" w:cs="Arial"/>
                <w:color w:val="000000"/>
                <w:sz w:val="21"/>
                <w:szCs w:val="21"/>
              </w:rPr>
              <w:t>verarbeiteten</w:t>
            </w:r>
            <w:proofErr w:type="spellEnd"/>
            <w:r w:rsidR="00B823A1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B823A1">
              <w:rPr>
                <w:rFonts w:ascii="Arial" w:hAnsi="Arial" w:cs="Arial"/>
                <w:color w:val="000000"/>
                <w:sz w:val="21"/>
                <w:szCs w:val="21"/>
              </w:rPr>
              <w:t>Gemüse</w:t>
            </w:r>
            <w:proofErr w:type="spellEnd"/>
            <w:r w:rsidR="00B823A1">
              <w:rPr>
                <w:rFonts w:ascii="Arial" w:hAnsi="Arial" w:cs="Arial"/>
                <w:color w:val="000000"/>
                <w:sz w:val="21"/>
                <w:szCs w:val="21"/>
              </w:rPr>
              <w:t xml:space="preserve"> / Obst, (T / Tag)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EE47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04053E8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E57D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AA880" w14:textId="0E4AB68D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Menge an </w:t>
            </w:r>
            <w:proofErr w:type="spellStart"/>
            <w:r w:rsidR="00EA18CC">
              <w:rPr>
                <w:rFonts w:ascii="Arial" w:hAnsi="Arial" w:cs="Arial"/>
                <w:color w:val="000000"/>
                <w:sz w:val="21"/>
                <w:szCs w:val="21"/>
              </w:rPr>
              <w:t>Pressschnitzel</w:t>
            </w:r>
            <w:proofErr w:type="spellEnd"/>
            <w:r w:rsidR="00EA18CC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EA18CC">
              <w:rPr>
                <w:rFonts w:ascii="Arial" w:hAnsi="Arial" w:cs="Arial"/>
                <w:color w:val="000000"/>
                <w:sz w:val="21"/>
                <w:szCs w:val="21"/>
              </w:rPr>
              <w:t>oder</w:t>
            </w:r>
            <w:proofErr w:type="spellEnd"/>
            <w:r w:rsidR="00EA18CC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EA18CC">
              <w:rPr>
                <w:rFonts w:ascii="Arial" w:hAnsi="Arial" w:cs="Arial"/>
                <w:color w:val="000000"/>
                <w:sz w:val="21"/>
                <w:szCs w:val="21"/>
              </w:rPr>
              <w:t>Schlepme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(t / Tag)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F2A44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1D6672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CBA5A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5EB75" w14:textId="29056B1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Nassgehalt im </w:t>
            </w:r>
            <w:r w:rsidR="00EA18CC">
              <w:rPr>
                <w:rFonts w:ascii="Arial" w:hAnsi="Arial" w:cs="Arial"/>
                <w:color w:val="000000"/>
                <w:sz w:val="21"/>
                <w:szCs w:val="21"/>
              </w:rPr>
              <w:t>Pressschnitzel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E6BC6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36C53B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1062E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714EF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 des Abwassers, t/tag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0B093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5551CA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4BF84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2.7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40698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COD, mg/l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DAE5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6E91C40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87081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2.8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0F627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BOD, mg/l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02895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8A8376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B2473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2.9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524809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Weitere Informationen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A26F9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5E9ECF8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0D8CAE03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68FC6A8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368EA04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8619827" w14:textId="77777777" w:rsidR="009969B6" w:rsidRDefault="00B823A1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2316B2B6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9969B6" w14:paraId="53C34A03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8D2BFD7" w14:textId="77777777" w:rsidR="009969B6" w:rsidRDefault="00B823A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3 Energiebedarf und Preise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08167F23" w14:textId="77777777" w:rsidR="009969B6" w:rsidRDefault="00B823A1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621827FF" w14:textId="77777777" w:rsidR="009969B6" w:rsidRDefault="00B823A1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Preis, EUR</w:t>
            </w:r>
          </w:p>
        </w:tc>
      </w:tr>
      <w:tr w:rsidR="009969B6" w14:paraId="3FD240EE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FB2FE8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99074" w14:textId="77777777" w:rsidR="009969B6" w:rsidRDefault="00B823A1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Erdgas, tausend m³/Jahr </w:t>
            </w:r>
          </w:p>
          <w:p w14:paraId="3CD77C52" w14:textId="77777777" w:rsidR="009969B6" w:rsidRDefault="00B823A1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- Gesamt</w:t>
            </w:r>
          </w:p>
          <w:p w14:paraId="31C928E3" w14:textId="77777777" w:rsidR="009969B6" w:rsidRDefault="00B823A1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 Subsistenzhaushalte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250CE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5E52951F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2FBF7F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9969B6" w14:paraId="4F289998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1C37B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84F111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Strom, kWh Tag/Monat/Jahr</w:t>
            </w:r>
          </w:p>
          <w:p w14:paraId="3B20F989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gesamt,</w:t>
            </w:r>
          </w:p>
          <w:p w14:paraId="7B11D48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aus dem Gitter</w:t>
            </w:r>
          </w:p>
          <w:p w14:paraId="761273F6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 Subsistenzhaushalte (falls vorhanden)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7A46C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B870C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9969B6" w14:paraId="4F2E8CAF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94BEF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3095D" w14:textId="77777777" w:rsidR="009969B6" w:rsidRPr="00EA18CC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Gesamtw</w:t>
            </w:r>
            <w:proofErr w:type="spellEnd"/>
            <w:r w:rsidRPr="00EA18C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ä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rmeleistung</w:t>
            </w:r>
            <w:proofErr w:type="spellEnd"/>
            <w:r w:rsidRPr="00EA18C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kWh</w:t>
            </w:r>
            <w:r w:rsidRPr="00EA18C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Tag</w:t>
            </w:r>
            <w:r w:rsidRPr="00EA18C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Monat</w:t>
            </w:r>
            <w:r w:rsidRPr="00EA18C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Jahr</w:t>
            </w:r>
          </w:p>
          <w:p w14:paraId="0E8AD9BA" w14:textId="77777777" w:rsidR="009969B6" w:rsidRPr="00EA18CC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EA18CC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Gesamt</w:t>
            </w:r>
            <w:proofErr w:type="spellEnd"/>
          </w:p>
          <w:p w14:paraId="7FCF7D19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Einschließlich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Subsistenzhaushalte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(falls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vorhanden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F21B1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BC55A6" w14:textId="77777777" w:rsidR="009969B6" w:rsidRDefault="009969B6">
            <w:pPr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</w:tc>
      </w:tr>
      <w:tr w:rsidR="009969B6" w14:paraId="287E5151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7E513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BD907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Heizöl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,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Tonnen</w:t>
            </w:r>
            <w:proofErr w:type="spellEnd"/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/Tag/Monat/Jahr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1B43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AA7CB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1DE7C933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26120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D428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Dieselkraftstoff, Tonnen Tag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/Monat/Jahr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BB99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C363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969B6" w14:paraId="3C9125E1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E635F" w14:textId="77777777" w:rsidR="009969B6" w:rsidRDefault="00B823A1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160C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Andere Treibstoffarten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5785E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9775DB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76701FB" w14:textId="77777777" w:rsidR="009969B6" w:rsidRDefault="009969B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9969B6" w14:paraId="0ACD66DF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5C3BA79" w14:textId="77777777" w:rsidR="009969B6" w:rsidRDefault="00B823A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0D587F4" w14:textId="77777777" w:rsidR="009969B6" w:rsidRDefault="00B823A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zur bestehenden Infrastruktur</w:t>
            </w:r>
          </w:p>
        </w:tc>
      </w:tr>
      <w:tr w:rsidR="009969B6" w14:paraId="04B1A82A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3A94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F03F0C6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Betriebsstunden pro Jahr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88777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2616447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D151F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701323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von Abfallverarbeitungseinheiten (Belüftungstanks, Sedimentation, Filtrationsfeld usw.) zur Angabe von Typ, Anzahl und technischen Eigenschaften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9B0D7D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7CF8476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0D8E7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19DD8FB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Verfügbarkeit von Gemüselagerstätten (Menge, Art und Volumen)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9DE7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27C59D55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93CD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FF39DA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Infrastruktur-Zeichnung, die den Platz für BGP zeigt (Layout anhängen)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39CF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435A829E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18544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DD2752A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Landwirtschaftliche Flächen (ha)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5C8F1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251C2AA" w14:textId="77777777" w:rsidR="009969B6" w:rsidRDefault="009969B6"/>
    <w:p w14:paraId="15A5B061" w14:textId="77777777" w:rsidR="009969B6" w:rsidRDefault="009969B6"/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9969B6" w14:paraId="7F729A2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06C2AB2" w14:textId="77777777" w:rsidR="009969B6" w:rsidRDefault="00B823A1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0AEB4A6" w14:textId="77777777" w:rsidR="009969B6" w:rsidRDefault="00B823A1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Ihre Prioritäten beim Bau von Biogasanlagen </w:t>
            </w:r>
          </w:p>
          <w:p w14:paraId="695510CE" w14:textId="77777777" w:rsidR="009969B6" w:rsidRDefault="00B823A1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(5 – Tonleiter, 5 – ist der höchste)</w:t>
            </w:r>
          </w:p>
        </w:tc>
      </w:tr>
      <w:tr w:rsidR="009969B6" w14:paraId="5C9DEDCD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FE86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DD2F64F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Ökologie, Reinigungssystem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FEE19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572B9846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8BE92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773AC80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Energie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6C96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3DB08435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D90D8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22A7905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Biodünger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AAC0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969B6" w14:paraId="113C687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CB3C8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19C0EB" w14:textId="77777777" w:rsidR="009969B6" w:rsidRDefault="00B823A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Sonstiges (bitte angeben)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AD93A" w14:textId="77777777" w:rsidR="009969B6" w:rsidRDefault="009969B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57FF092" w14:textId="77777777" w:rsidR="009969B6" w:rsidRDefault="009969B6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283D075A" w14:textId="77777777" w:rsidR="009969B6" w:rsidRDefault="00B823A1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484FDA44" w14:textId="461BCD86" w:rsidR="009969B6" w:rsidRDefault="009969B6"/>
    <w:sectPr w:rsidR="009969B6">
      <w:headerReference w:type="default" r:id="rId6"/>
      <w:pgSz w:w="11906" w:h="16838"/>
      <w:pgMar w:top="2196" w:right="850" w:bottom="1134" w:left="1701" w:header="4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7B83E8" w14:textId="77777777" w:rsidR="001B7885" w:rsidRDefault="001B7885">
      <w:r>
        <w:separator/>
      </w:r>
    </w:p>
  </w:endnote>
  <w:endnote w:type="continuationSeparator" w:id="0">
    <w:p w14:paraId="047FAC8F" w14:textId="77777777" w:rsidR="001B7885" w:rsidRDefault="001B7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A0038EF" w14:textId="77777777" w:rsidR="001B7885" w:rsidRDefault="001B7885">
      <w:r>
        <w:separator/>
      </w:r>
    </w:p>
  </w:footnote>
  <w:footnote w:type="continuationSeparator" w:id="0">
    <w:p w14:paraId="62F56A03" w14:textId="77777777" w:rsidR="001B7885" w:rsidRDefault="001B7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5F1D6E" w14:textId="698A4C5C" w:rsidR="009969B6" w:rsidRDefault="00B823A1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1547A90A" w14:textId="79A0434E" w:rsidR="009969B6" w:rsidRDefault="00DC5E73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C46B8C" wp14:editId="0F287735">
          <wp:simplePos x="0" y="0"/>
          <wp:positionH relativeFrom="column">
            <wp:posOffset>-220345</wp:posOffset>
          </wp:positionH>
          <wp:positionV relativeFrom="paragraph">
            <wp:posOffset>82697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69B6"/>
    <w:rsid w:val="000E19E9"/>
    <w:rsid w:val="001B7885"/>
    <w:rsid w:val="004B6B3C"/>
    <w:rsid w:val="00984D43"/>
    <w:rsid w:val="009969B6"/>
    <w:rsid w:val="00B823A1"/>
    <w:rsid w:val="00CD0DF1"/>
    <w:rsid w:val="00DC5E73"/>
    <w:rsid w:val="00EA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EABF561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319</Words>
  <Characters>1728</Characters>
  <Application>Microsoft Office Word</Application>
  <DocSecurity>0</DocSecurity>
  <Lines>216</Lines>
  <Paragraphs>127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2020-07-15T16:14:00Z</dcterms:created>
  <dcterms:modified xsi:type="dcterms:W3CDTF">2026-08-13T10:35:00Z</dcterms:modified>
</cp:coreProperties>
</file>