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3452"/>
        <w:gridCol w:w="5269"/>
      </w:tblGrid>
      <w:tr w:rsidR="009A6609" w:rsidRPr="00EA7A35" w14:paraId="4F19B3D4" w14:textId="77777777" w:rsidTr="009A6609">
        <w:trPr>
          <w:trHeight w:val="450"/>
        </w:trPr>
        <w:tc>
          <w:tcPr>
            <w:tcW w:w="9405" w:type="dxa"/>
            <w:gridSpan w:val="3"/>
            <w:noWrap/>
            <w:vAlign w:val="bottom"/>
          </w:tcPr>
          <w:p w14:paraId="1C5141A8" w14:textId="68CF208F" w:rsidR="009A6609" w:rsidRPr="000C017C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 xml:space="preserve">Анкета для </w:t>
            </w:r>
            <w:proofErr w:type="spellStart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>розрахунку</w:t>
            </w:r>
            <w:proofErr w:type="spellEnd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>біогазового</w:t>
            </w:r>
            <w:proofErr w:type="spellEnd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 xml:space="preserve"> заводу на </w:t>
            </w:r>
            <w:proofErr w:type="spellStart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>цукровому</w:t>
            </w:r>
            <w:proofErr w:type="spellEnd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  <w:t>заводі</w:t>
            </w:r>
            <w:proofErr w:type="spellEnd"/>
          </w:p>
          <w:p w14:paraId="74507EB4" w14:textId="77777777" w:rsidR="009A6609" w:rsidRPr="000C017C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A6609" w:rsidRPr="009A6609" w14:paraId="03D789BD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4B03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8426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9A6609" w:rsidRPr="009A6609" w14:paraId="64929FE4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CCD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EC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065E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9397F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DE9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553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0623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45D705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8D3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85BA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2273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A6609" w:rsidRPr="009A6609" w14:paraId="2768632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4D1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CC4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0E4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44C930DC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08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6F12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F4C2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25E889CB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46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5EF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72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9A6609" w14:paraId="61FF5453" w14:textId="77777777" w:rsidTr="009A6609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FA4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F4A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6E7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073147A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2E6B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9F04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34F3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6392A1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4CD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1704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D44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5433E27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23B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73D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355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5E2A69C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0C2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EF3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4EFA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166E56B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D32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7388" w14:textId="74FA4230" w:rsidR="009A6609" w:rsidRPr="000C017C" w:rsidRDefault="000C017C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WeChat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205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2F7A101F" w14:textId="77777777" w:rsidTr="009A6609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706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97F4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Як давно ви цікавитесь біогазом? Коли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ви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плануєте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почати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будівництво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?</w:t>
            </w:r>
          </w:p>
        </w:tc>
        <w:tc>
          <w:tcPr>
            <w:tcW w:w="5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558BC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78C93758" w14:textId="77777777" w:rsidR="009A6609" w:rsidRPr="000C017C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000"/>
      </w:tblGrid>
      <w:tr w:rsidR="009A6609" w:rsidRPr="009A6609" w14:paraId="4CD9A6B4" w14:textId="77777777" w:rsidTr="009A6609">
        <w:trPr>
          <w:trHeight w:val="315"/>
        </w:trPr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D331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87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7EBB0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Інформація про матеріали</w:t>
            </w:r>
          </w:p>
        </w:tc>
      </w:tr>
      <w:tr w:rsidR="009A6609" w:rsidRPr="009A6609" w14:paraId="6ED9D2D2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D12D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BEF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Робочі дні на рік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31C83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4059D4E7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A60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2DEAB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 обробленого цукрового буряка (т/день)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4F9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4CC2151E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698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1294" w14:textId="1C946614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0C017C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жому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до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глибокого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пресування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(т/день)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6E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65470E0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0F76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7D57" w14:textId="14D50D4E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Вологість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0C017C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жому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перед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глибоким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пресуванням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558A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4F7CCD1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E272" w14:textId="6048B19B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0B6C" w14:textId="1AD31DE3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0C017C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жому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цукрового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буряка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після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глибокого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пресування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(т/день)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E930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092ABA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7B2" w14:textId="25C036A6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B33A" w14:textId="7521639E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Вологість </w:t>
            </w:r>
            <w:r w:rsidR="000C017C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жому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після глибокого пресування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C908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F8CAD95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AFC9" w14:textId="6628A0C0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7980" w14:textId="36EEBDDB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меляси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(т/день)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D13C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A5414B6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0360" w14:textId="3EA7AA13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2FFA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Вміст сухої речовини в патоці (%)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42D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30709B0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B7C75" w14:textId="4F1C25F5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7563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Можливість використання патоки на біогазовій установці (так/ні)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E2B7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15CAC383" w14:textId="77777777" w:rsidTr="009A6609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9661" w14:textId="57F2A1E3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2.1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0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E13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14DA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425DDD5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2601E16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130CAC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  <w:p w14:paraId="37DF8A5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EBB29E5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  <w:r w:rsidRPr="009A6609">
        <w:rPr>
          <w:rFonts w:ascii="Arial" w:eastAsia="Calibri" w:hAnsi="Arial" w:cs="Arial"/>
          <w:sz w:val="21"/>
          <w:szCs w:val="21"/>
        </w:rPr>
        <w:br w:type="page"/>
      </w:r>
    </w:p>
    <w:p w14:paraId="0D42FD9A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i/>
          <w:iCs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470"/>
      </w:tblGrid>
      <w:tr w:rsidR="009A6609" w:rsidRPr="009A6609" w14:paraId="3F63616D" w14:textId="77777777" w:rsidTr="009A6609">
        <w:trPr>
          <w:trHeight w:val="315"/>
        </w:trPr>
        <w:tc>
          <w:tcPr>
            <w:tcW w:w="5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07B464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uk-UA"/>
              </w:rPr>
            </w:pPr>
          </w:p>
          <w:p w14:paraId="68A04A0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3 Енергетичні потреби та ціни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45B9E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        Кількість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F8A87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         Ціна, євро</w:t>
            </w:r>
          </w:p>
        </w:tc>
      </w:tr>
      <w:tr w:rsidR="009A6609" w:rsidRPr="00EA7A35" w14:paraId="087D4DB8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730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2CAFA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Природний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 газ, 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тисяча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 м³ у сезон/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рік</w:t>
            </w:r>
            <w:proofErr w:type="spellEnd"/>
          </w:p>
          <w:p w14:paraId="7C41C730" w14:textId="7BE2B96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- </w:t>
            </w:r>
            <w:proofErr w:type="spellStart"/>
            <w:r w:rsidR="0011419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всього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,</w:t>
            </w:r>
          </w:p>
          <w:p w14:paraId="02836BA3" w14:textId="6E3AE03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включаючи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 суш</w:t>
            </w:r>
            <w:r w:rsidR="0011419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ку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4EE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  <w:p w14:paraId="4C02987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  <w:p w14:paraId="1A9FC3C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6301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</w:p>
          <w:p w14:paraId="1A10905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A6609" w:rsidRPr="00EA7A35" w14:paraId="28DB1EFB" w14:textId="77777777" w:rsidTr="009A6609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3A9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3E69D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Електроенергія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кВт·год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за сезон/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рік</w:t>
            </w:r>
            <w:proofErr w:type="spellEnd"/>
          </w:p>
          <w:p w14:paraId="57D2BF25" w14:textId="3F56422F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всього</w:t>
            </w:r>
            <w:proofErr w:type="spellEnd"/>
          </w:p>
          <w:p w14:paraId="4AFBCB6D" w14:textId="1319D3A6" w:rsidR="009A6609" w:rsidRPr="0011419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- з 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мереж</w:t>
            </w:r>
            <w:proofErr w:type="spellStart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i</w:t>
            </w:r>
            <w:proofErr w:type="spellEnd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br/>
              <w:t xml:space="preserve">- </w:t>
            </w:r>
            <w:proofErr w:type="spellStart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власна</w:t>
            </w:r>
            <w:proofErr w:type="spellEnd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генерац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  <w:t>i</w:t>
            </w:r>
            <w:proofErr w:type="spellEnd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я</w:t>
            </w:r>
          </w:p>
          <w:p w14:paraId="38B7FE66" w14:textId="452F75CA" w:rsidR="009A6609" w:rsidRPr="00114199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-</w:t>
            </w:r>
            <w:r w:rsidR="00114199" w:rsidRP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на сушку жому </w:t>
            </w:r>
            <w:proofErr w:type="spellStart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окремо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754D1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6D8D85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A6609" w:rsidRPr="00EA7A35" w14:paraId="0BC2432C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39C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7DA3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Вугілля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тонни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, день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місяць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E9BFA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27D6A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5DFFE929" w14:textId="77777777" w:rsidTr="009A6609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7A5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353C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 xml:space="preserve">Мазут, 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тонни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, день/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місяць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52F0A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A7038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366477C9" w14:textId="77777777" w:rsidTr="009A6609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BB69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8C1A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Дизельне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паливо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тонни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, день</w:t>
            </w:r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місяць</w:t>
            </w:r>
            <w:proofErr w:type="spellEnd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9A6609">
              <w:rPr>
                <w:rFonts w:ascii="Arial" w:eastAsia="Calibri" w:hAnsi="Arial" w:cs="Arial"/>
                <w:bCs/>
                <w:color w:val="000000"/>
                <w:sz w:val="21"/>
                <w:szCs w:val="21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59CEF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24E58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9A6609" w14:paraId="1C2A4DB4" w14:textId="77777777" w:rsidTr="009A6609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307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F66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Інші види палива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E138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005C5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1DF3C4E4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38E89CE2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D511C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7ECE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Завод та існуюча інфраструктура</w:t>
            </w:r>
          </w:p>
        </w:tc>
      </w:tr>
      <w:tr w:rsidR="009A6609" w:rsidRPr="00EA7A35" w14:paraId="5F75F0C8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55B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BECC" w14:textId="60D93D54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Котельна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і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потужність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котлів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5ADF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255067DD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055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CEE4" w14:textId="5C1A1113" w:rsidR="009A6609" w:rsidRPr="009A6609" w:rsidRDefault="0011419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21"/>
                <w:szCs w:val="21"/>
              </w:rPr>
              <w:t>Е</w:t>
            </w:r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лектростанція</w:t>
            </w:r>
            <w:proofErr w:type="spellEnd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(тип, </w:t>
            </w:r>
            <w:proofErr w:type="spellStart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потужність</w:t>
            </w:r>
            <w:proofErr w:type="spellEnd"/>
            <w:r w:rsidR="009A6609"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FD6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0BD5657A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495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C0C9" w14:textId="02197878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Сховища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жому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тип,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об'єм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7B69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34AFD17C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B4E4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51D0" w14:textId="5CFD2E91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Доступна площа для встановлення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біогазових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установок (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га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981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7B3841D5" w14:textId="77777777" w:rsidTr="009A6609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5118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F7C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B8DA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6C9BE8FD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82E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17B4" w14:textId="43BAEA99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продано</w:t>
            </w:r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>го</w:t>
            </w:r>
            <w:proofErr w:type="spellEnd"/>
            <w:r w:rsidR="0011419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жому </w:t>
            </w: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на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рік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ціна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, т/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євро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E3B0B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EA7A35" w14:paraId="5978C6A1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238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CCD6E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Ферми або інші підприємства харчової промисловості, що належать холдингу на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території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20-30</w:t>
            </w:r>
            <w:proofErr w:type="gram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км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A5F7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483CB307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D6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2765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Наявність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сільськогосподарського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обладнання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для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вирощування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зеленої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біомаси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1B64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  <w:tr w:rsidR="009A6609" w:rsidRPr="00EA7A35" w14:paraId="0D671712" w14:textId="77777777" w:rsidTr="009A6609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CFC5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4.9.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8069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Витрати на хімічні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добрива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на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рік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євро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види</w:t>
            </w:r>
            <w:proofErr w:type="spellEnd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та </w:t>
            </w:r>
            <w:proofErr w:type="spellStart"/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02F4" w14:textId="77777777" w:rsidR="009A6609" w:rsidRPr="000C017C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</w:p>
        </w:tc>
      </w:tr>
    </w:tbl>
    <w:p w14:paraId="46ECCB81" w14:textId="77777777" w:rsidR="009A6609" w:rsidRPr="000C017C" w:rsidRDefault="009A6609" w:rsidP="009A6609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3810"/>
      </w:tblGrid>
      <w:tr w:rsidR="009A6609" w:rsidRPr="009A6609" w14:paraId="6BBC469F" w14:textId="77777777" w:rsidTr="009A6609">
        <w:trPr>
          <w:trHeight w:val="315"/>
        </w:trPr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47F606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5F5B5" w14:textId="77777777" w:rsidR="009A6609" w:rsidRPr="000C017C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 xml:space="preserve">Ваші пріоритети при будівництві біогазових станцій </w:t>
            </w:r>
          </w:p>
          <w:p w14:paraId="439FFD11" w14:textId="77777777" w:rsidR="009A6609" w:rsidRPr="009A6609" w:rsidRDefault="009A6609" w:rsidP="009A660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  <w:lang w:val="en-US"/>
              </w:rPr>
            </w:pPr>
            <w:r w:rsidRPr="009A6609">
              <w:rPr>
                <w:rFonts w:ascii="Arial" w:eastAsia="Calibri" w:hAnsi="Arial" w:cs="Arial"/>
                <w:i/>
                <w:iCs/>
                <w:color w:val="000000"/>
                <w:sz w:val="21"/>
                <w:szCs w:val="21"/>
              </w:rPr>
              <w:t>(5 – масштаб, 5 – найвищий)</w:t>
            </w:r>
          </w:p>
        </w:tc>
      </w:tr>
      <w:tr w:rsidR="009A6609" w:rsidRPr="009A6609" w14:paraId="34FD33A3" w14:textId="77777777" w:rsidTr="009A6609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2C9C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3743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CFF7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612F9CC9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C6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E36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FA73E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CD3268E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ABC0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D1B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Органічне добриво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778D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A6609" w:rsidRPr="009A6609" w14:paraId="0175BC62" w14:textId="77777777" w:rsidTr="009A6609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D042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301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</w:rPr>
            </w:pPr>
            <w:r w:rsidRPr="009A6609">
              <w:rPr>
                <w:rFonts w:ascii="Arial" w:eastAsia="Calibri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3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4EFF1" w14:textId="77777777" w:rsidR="009A6609" w:rsidRPr="009A6609" w:rsidRDefault="009A6609" w:rsidP="009A6609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1CC8A830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</w:rPr>
      </w:pPr>
    </w:p>
    <w:p w14:paraId="58E8EFD6" w14:textId="77777777" w:rsidR="009A6609" w:rsidRPr="009A6609" w:rsidRDefault="009A6609" w:rsidP="009A6609">
      <w:pPr>
        <w:spacing w:after="0" w:line="240" w:lineRule="auto"/>
        <w:rPr>
          <w:rFonts w:ascii="Arial" w:eastAsia="Calibri" w:hAnsi="Arial" w:cs="Arial"/>
          <w:color w:val="000000"/>
          <w:sz w:val="21"/>
          <w:szCs w:val="21"/>
          <w:lang w:val="en-US"/>
        </w:rPr>
      </w:pPr>
      <w:r w:rsidRPr="009A6609">
        <w:rPr>
          <w:rFonts w:ascii="Arial" w:eastAsia="Calibri" w:hAnsi="Arial" w:cs="Arial"/>
          <w:color w:val="000000"/>
          <w:sz w:val="21"/>
          <w:szCs w:val="21"/>
        </w:rPr>
        <w:t>Дата</w:t>
      </w:r>
    </w:p>
    <w:p w14:paraId="7B45C522" w14:textId="2C776F2F" w:rsidR="00450953" w:rsidRDefault="00450953"/>
    <w:sectPr w:rsidR="0045095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431F88" w14:textId="77777777" w:rsidR="00A647F0" w:rsidRDefault="00A647F0" w:rsidP="009A6609">
      <w:pPr>
        <w:spacing w:after="0" w:line="240" w:lineRule="auto"/>
      </w:pPr>
      <w:r>
        <w:separator/>
      </w:r>
    </w:p>
  </w:endnote>
  <w:endnote w:type="continuationSeparator" w:id="0">
    <w:p w14:paraId="40DE097B" w14:textId="77777777" w:rsidR="00A647F0" w:rsidRDefault="00A647F0" w:rsidP="009A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27D001" w14:textId="77777777" w:rsidR="00A647F0" w:rsidRDefault="00A647F0" w:rsidP="009A6609">
      <w:pPr>
        <w:spacing w:after="0" w:line="240" w:lineRule="auto"/>
      </w:pPr>
      <w:r>
        <w:separator/>
      </w:r>
    </w:p>
  </w:footnote>
  <w:footnote w:type="continuationSeparator" w:id="0">
    <w:p w14:paraId="09957225" w14:textId="77777777" w:rsidR="00A647F0" w:rsidRDefault="00A647F0" w:rsidP="009A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98B73B" w14:textId="0EFC4D37" w:rsidR="009A6609" w:rsidRDefault="00EA7A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2AE3B8" wp14:editId="6C8CC419">
          <wp:simplePos x="0" y="0"/>
          <wp:positionH relativeFrom="column">
            <wp:posOffset>0</wp:posOffset>
          </wp:positionH>
          <wp:positionV relativeFrom="paragraph">
            <wp:posOffset>-199928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B9F5A7" w14:textId="77777777" w:rsidR="009A6609" w:rsidRDefault="009A6609">
    <w:pPr>
      <w:pStyle w:val="Header"/>
    </w:pPr>
  </w:p>
  <w:p w14:paraId="3D11C961" w14:textId="77777777" w:rsidR="009A6609" w:rsidRDefault="009A660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609"/>
    <w:rsid w:val="00074FBC"/>
    <w:rsid w:val="000C017C"/>
    <w:rsid w:val="00114199"/>
    <w:rsid w:val="00450953"/>
    <w:rsid w:val="004926B9"/>
    <w:rsid w:val="006151EA"/>
    <w:rsid w:val="0080685E"/>
    <w:rsid w:val="009A6609"/>
    <w:rsid w:val="009A7D81"/>
    <w:rsid w:val="00A647F0"/>
    <w:rsid w:val="00E514C5"/>
    <w:rsid w:val="00EA7A35"/>
    <w:rsid w:val="00F0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94E915"/>
  <w15:chartTrackingRefBased/>
  <w15:docId w15:val="{ED802FF7-9304-47D5-A2FD-8F516FDA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609"/>
  </w:style>
  <w:style w:type="paragraph" w:styleId="Footer">
    <w:name w:val="footer"/>
    <w:basedOn w:val="Normal"/>
    <w:link w:val="FooterChar"/>
    <w:uiPriority w:val="99"/>
    <w:unhideWhenUsed/>
    <w:rsid w:val="009A6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609"/>
  </w:style>
  <w:style w:type="character" w:styleId="PlaceholderText">
    <w:name w:val="Placeholder Text"/>
    <w:basedOn w:val="DefaultParagraphFont"/>
    <w:uiPriority w:val="99"/>
    <w:semiHidden/>
    <w:rsid w:val="000C017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295</Words>
  <Characters>1824</Characters>
  <Application>Microsoft Office Word</Application>
  <DocSecurity>0</DocSecurity>
  <Lines>202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2</cp:revision>
  <dcterms:created xsi:type="dcterms:W3CDTF">2020-07-15T16:05:00Z</dcterms:created>
  <dcterms:modified xsi:type="dcterms:W3CDTF">2026-08-13T11:38:00Z</dcterms:modified>
</cp:coreProperties>
</file>